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046" w:rsidRDefault="003A6066" w:rsidP="00481F87">
      <w:pPr>
        <w:spacing w:line="240" w:lineRule="auto"/>
        <w:rPr>
          <w:noProof/>
          <w:lang w:val="en-US"/>
        </w:rPr>
      </w:pPr>
      <w:r>
        <w:rPr>
          <w:noProof/>
          <w:lang w:eastAsia="nl-NL"/>
        </w:rPr>
        <w:pict>
          <v:shapetype id="_x0000_t202" coordsize="21600,21600" o:spt="202" path="m,l,21600r21600,l21600,xe">
            <v:stroke joinstyle="miter"/>
            <v:path gradientshapeok="t" o:connecttype="rect"/>
          </v:shapetype>
          <v:shape id="Text Box 15" o:spid="_x0000_s1026" type="#_x0000_t202" style="position:absolute;margin-left:-19.8pt;margin-top:292.5pt;width:352.95pt;height:82.85pt;z-index:251661312;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" stroked="f">
            <v:textbox>
              <w:txbxContent>
                <w:p w:rsidR="00FD718A" w:rsidRPr="00103C95" w:rsidRDefault="00FD718A" w:rsidP="007E247D">
                  <w:pPr>
                    <w:rPr>
                      <w:rFonts w:ascii="Verdana" w:hAnsi="Verdana"/>
                      <w:sz w:val="18"/>
                      <w:szCs w:val="18"/>
                    </w:rPr>
                  </w:pPr>
                  <w:r w:rsidRPr="00103C95">
                    <w:rPr>
                      <w:rFonts w:ascii="Verdana" w:hAnsi="Verdana"/>
                      <w:b/>
                      <w:sz w:val="18"/>
                      <w:szCs w:val="18"/>
                    </w:rPr>
                    <w:t>Documentversie:</w:t>
                  </w:r>
                  <w:r w:rsidRPr="00103C95">
                    <w:rPr>
                      <w:rFonts w:ascii="Verdana" w:hAnsi="Verdana"/>
                      <w:sz w:val="18"/>
                      <w:szCs w:val="18"/>
                    </w:rPr>
                    <w:t xml:space="preserve"> </w:t>
                  </w:r>
                  <w:r>
                    <w:rPr>
                      <w:rFonts w:ascii="Verdana" w:hAnsi="Verdana"/>
                      <w:sz w:val="18"/>
                      <w:szCs w:val="18"/>
                    </w:rPr>
                    <w:t>2.1</w:t>
                  </w:r>
                </w:p>
                <w:p w:rsidR="00FD718A" w:rsidRPr="00103C95" w:rsidRDefault="00FD718A" w:rsidP="007E247D">
                  <w:pPr>
                    <w:rPr>
                      <w:rFonts w:ascii="Verdana" w:hAnsi="Verdana"/>
                      <w:sz w:val="18"/>
                      <w:szCs w:val="18"/>
                    </w:rPr>
                  </w:pPr>
                  <w:r w:rsidRPr="00103C95">
                    <w:rPr>
                      <w:rFonts w:ascii="Verdana" w:hAnsi="Verdana"/>
                      <w:b/>
                      <w:sz w:val="18"/>
                      <w:szCs w:val="18"/>
                    </w:rPr>
                    <w:t>Datum:</w:t>
                  </w:r>
                  <w:r w:rsidRPr="00103C95">
                    <w:rPr>
                      <w:rFonts w:ascii="Verdana" w:hAnsi="Verdana"/>
                      <w:sz w:val="18"/>
                      <w:szCs w:val="18"/>
                    </w:rPr>
                    <w:t xml:space="preserve"> </w:t>
                  </w:r>
                  <w:r w:rsidR="00015309">
                    <w:rPr>
                      <w:rFonts w:ascii="Verdana" w:hAnsi="Verdana"/>
                      <w:sz w:val="18"/>
                      <w:szCs w:val="18"/>
                    </w:rPr>
                    <w:t>28</w:t>
                  </w:r>
                  <w:r>
                    <w:rPr>
                      <w:rFonts w:ascii="Verdana" w:hAnsi="Verdana"/>
                      <w:sz w:val="18"/>
                      <w:szCs w:val="18"/>
                    </w:rPr>
                    <w:t xml:space="preserve"> november </w:t>
                  </w:r>
                  <w:r w:rsidRPr="00103C95">
                    <w:rPr>
                      <w:rFonts w:ascii="Verdana" w:hAnsi="Verdana"/>
                      <w:sz w:val="18"/>
                      <w:szCs w:val="18"/>
                    </w:rPr>
                    <w:t>2012</w:t>
                  </w:r>
                </w:p>
                <w:p w:rsidR="00FD718A" w:rsidRPr="00103C95" w:rsidRDefault="00FD718A" w:rsidP="007E247D">
                  <w:pPr>
                    <w:rPr>
                      <w:rFonts w:ascii="Verdana" w:hAnsi="Verdana"/>
                      <w:sz w:val="18"/>
                      <w:szCs w:val="18"/>
                    </w:rPr>
                  </w:pPr>
                  <w:r w:rsidRPr="00103C95">
                    <w:rPr>
                      <w:rFonts w:ascii="Verdana" w:hAnsi="Verdana"/>
                      <w:b/>
                      <w:sz w:val="18"/>
                      <w:szCs w:val="18"/>
                    </w:rPr>
                    <w:t>Status:</w:t>
                  </w:r>
                  <w:r w:rsidRPr="00103C95">
                    <w:rPr>
                      <w:rFonts w:ascii="Verdana" w:hAnsi="Verdana"/>
                      <w:sz w:val="18"/>
                      <w:szCs w:val="18"/>
                    </w:rPr>
                    <w:t xml:space="preserve"> </w:t>
                  </w:r>
                  <w:r>
                    <w:rPr>
                      <w:rFonts w:ascii="Verdana" w:hAnsi="Verdana"/>
                      <w:sz w:val="18"/>
                      <w:szCs w:val="18"/>
                    </w:rPr>
                    <w:t>in bewerking / ter goedkeuring  Regiegroep</w:t>
                  </w:r>
                  <w:r w:rsidR="006F4B41">
                    <w:rPr>
                      <w:rFonts w:ascii="Verdana" w:hAnsi="Verdana"/>
                      <w:sz w:val="18"/>
                      <w:szCs w:val="18"/>
                    </w:rPr>
                    <w:t xml:space="preserve"> </w:t>
                  </w:r>
                  <w:proofErr w:type="spellStart"/>
                  <w:r w:rsidR="006F4B41">
                    <w:rPr>
                      <w:rFonts w:ascii="Verdana" w:hAnsi="Verdana"/>
                      <w:sz w:val="18"/>
                      <w:szCs w:val="18"/>
                    </w:rPr>
                    <w:t>StUF</w:t>
                  </w:r>
                  <w:proofErr w:type="spellEnd"/>
                  <w:r w:rsidR="006F4B41">
                    <w:rPr>
                      <w:rFonts w:ascii="Verdana" w:hAnsi="Verdana"/>
                      <w:sz w:val="18"/>
                      <w:szCs w:val="18"/>
                    </w:rPr>
                    <w:t>/RSGB/RGBZ</w:t>
                  </w:r>
                </w:p>
                <w:p w:rsidR="00FD718A" w:rsidRDefault="00FD718A"/>
              </w:txbxContent>
            </v:textbox>
          </v:shape>
        </w:pict>
      </w:r>
      <w:r>
        <w:rPr>
          <w:noProof/>
          <w:lang w:eastAsia="nl-NL"/>
        </w:rPr>
        <w:pict>
          <v:shape id="Text Box 2" o:spid="_x0000_s1027" type="#_x0000_t202" style="position:absolute;margin-left:56.4pt;margin-top:182.4pt;width:466.2pt;height:85.8pt;z-index:25165414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" stroked="f">
            <v:fill opacity="0"/>
            <v:textbox inset="0,0,0,0">
              <w:txbxContent>
                <w:p w:rsidR="00FD718A" w:rsidRDefault="00FD718A" w:rsidP="007E247D">
                  <w:pPr>
                    <w:pStyle w:val="Titel"/>
                  </w:pPr>
                  <w:r>
                    <w:t>StUF Compliancy en het melden van afwijkingen</w:t>
                  </w:r>
                </w:p>
                <w:p w:rsidR="00FD718A" w:rsidRPr="008926AC" w:rsidRDefault="00FD718A" w:rsidP="007E247D">
                  <w:pPr>
                    <w:pStyle w:val="Titel"/>
                    <w:rPr>
                      <w:rFonts w:ascii="Verdana" w:hAnsi="Verdana"/>
                      <w:sz w:val="32"/>
                      <w:szCs w:val="32"/>
                    </w:rPr>
                  </w:pPr>
                  <w:r w:rsidRPr="00142821">
                    <w:rPr>
                      <w:sz w:val="32"/>
                      <w:szCs w:val="32"/>
                    </w:rPr>
                    <w:t>Proces &amp; Voorwaarden</w:t>
                  </w:r>
                </w:p>
              </w:txbxContent>
            </v:textbox>
            <w10:wrap type="topAndBottom" anchorx="page" anchory="page"/>
          </v:shape>
        </w:pict>
      </w:r>
    </w:p>
    <w:p w:rsidR="00FE3046" w:rsidRDefault="00FE3046" w:rsidP="00481F87">
      <w:pPr>
        <w:spacing w:line="240" w:lineRule="auto"/>
        <w:sectPr w:rsidR="00FE3046" w:rsidSect="0054580C">
          <w:headerReference w:type="default" r:id="rId9"/>
          <w:pgSz w:w="11906" w:h="16838"/>
          <w:pgMar w:top="1417" w:right="1417" w:bottom="1417" w:left="1417" w:header="708" w:footer="708" w:gutter="0"/>
          <w:cols w:space="708"/>
          <w:docGrid w:linePitch="360"/>
        </w:sectPr>
      </w:pPr>
    </w:p>
    <w:p w:rsidR="00FE3046" w:rsidRDefault="00FE3046" w:rsidP="00481F87">
      <w:pPr>
        <w:pStyle w:val="Hoofdstuktitelzondernummering"/>
        <w:spacing w:line="240" w:lineRule="auto"/>
      </w:pPr>
      <w:bookmarkStart w:id="0" w:name="_Toc287446814"/>
      <w:bookmarkStart w:id="1" w:name="_Toc341906636"/>
      <w:r>
        <w:lastRenderedPageBreak/>
        <w:t>Inhoudsopgave</w:t>
      </w:r>
      <w:bookmarkEnd w:id="0"/>
      <w:bookmarkEnd w:id="1"/>
    </w:p>
    <w:p w:rsidR="001F1C77" w:rsidRDefault="00E718C6">
      <w:pPr>
        <w:pStyle w:val="Inhopg1"/>
        <w:rPr>
          <w:rFonts w:eastAsiaTheme="minorEastAsia" w:cstheme="minorBidi"/>
          <w:b w:val="0"/>
          <w:noProof/>
          <w:color w:val="auto"/>
          <w:lang w:eastAsia="nl-NL"/>
        </w:rPr>
      </w:pPr>
      <w:r>
        <w:rPr>
          <w:b w:val="0"/>
        </w:rPr>
        <w:fldChar w:fldCharType="begin"/>
      </w:r>
      <w:r w:rsidR="00895333">
        <w:rPr>
          <w:b w:val="0"/>
        </w:rPr>
        <w:instrText xml:space="preserve"> TOC \o "1-2" \h \z \u </w:instrText>
      </w:r>
      <w:r>
        <w:rPr>
          <w:b w:val="0"/>
        </w:rPr>
        <w:fldChar w:fldCharType="separate"/>
      </w:r>
      <w:hyperlink w:anchor="_Toc341906636" w:history="1">
        <w:r w:rsidR="001F1C77" w:rsidRPr="00936872">
          <w:rPr>
            <w:rStyle w:val="Hyperlink"/>
            <w:noProof/>
          </w:rPr>
          <w:t>Inhoudsopgave</w:t>
        </w:r>
        <w:r w:rsidR="001F1C77">
          <w:rPr>
            <w:noProof/>
            <w:webHidden/>
          </w:rPr>
          <w:tab/>
        </w:r>
        <w:r w:rsidR="001F1C77">
          <w:rPr>
            <w:noProof/>
            <w:webHidden/>
          </w:rPr>
          <w:fldChar w:fldCharType="begin"/>
        </w:r>
        <w:r w:rsidR="001F1C77">
          <w:rPr>
            <w:noProof/>
            <w:webHidden/>
          </w:rPr>
          <w:instrText xml:space="preserve"> PAGEREF _Toc341906636 \h </w:instrText>
        </w:r>
        <w:r w:rsidR="001F1C77">
          <w:rPr>
            <w:noProof/>
            <w:webHidden/>
          </w:rPr>
        </w:r>
        <w:r w:rsidR="001F1C77">
          <w:rPr>
            <w:noProof/>
            <w:webHidden/>
          </w:rPr>
          <w:fldChar w:fldCharType="separate"/>
        </w:r>
        <w:r w:rsidR="001F1C77">
          <w:rPr>
            <w:noProof/>
            <w:webHidden/>
          </w:rPr>
          <w:t>2</w:t>
        </w:r>
        <w:r w:rsidR="001F1C77">
          <w:rPr>
            <w:noProof/>
            <w:webHidden/>
          </w:rPr>
          <w:fldChar w:fldCharType="end"/>
        </w:r>
      </w:hyperlink>
    </w:p>
    <w:p w:rsidR="001F1C77" w:rsidRDefault="001F1C77">
      <w:pPr>
        <w:pStyle w:val="Inhopg1"/>
        <w:tabs>
          <w:tab w:val="left" w:pos="567"/>
        </w:tabs>
        <w:rPr>
          <w:rFonts w:eastAsiaTheme="minorEastAsia" w:cstheme="minorBidi"/>
          <w:b w:val="0"/>
          <w:noProof/>
          <w:color w:val="auto"/>
          <w:lang w:eastAsia="nl-NL"/>
        </w:rPr>
      </w:pPr>
      <w:hyperlink w:anchor="_Toc341906637" w:history="1">
        <w:r w:rsidRPr="00936872">
          <w:rPr>
            <w:rStyle w:val="Hyperlink"/>
            <w:noProof/>
          </w:rPr>
          <w:t>1.</w:t>
        </w:r>
        <w:r>
          <w:rPr>
            <w:rFonts w:eastAsiaTheme="minorEastAsia" w:cstheme="minorBidi"/>
            <w:b w:val="0"/>
            <w:noProof/>
            <w:color w:val="auto"/>
            <w:lang w:eastAsia="nl-NL"/>
          </w:rPr>
          <w:tab/>
        </w:r>
        <w:r w:rsidRPr="00936872">
          <w:rPr>
            <w:rStyle w:val="Hyperlink"/>
            <w:noProof/>
          </w:rPr>
          <w:t>Inleiding</w:t>
        </w:r>
        <w:r>
          <w:rPr>
            <w:noProof/>
            <w:webHidden/>
          </w:rPr>
          <w:tab/>
        </w:r>
        <w:r>
          <w:rPr>
            <w:noProof/>
            <w:webHidden/>
          </w:rPr>
          <w:fldChar w:fldCharType="begin"/>
        </w:r>
        <w:r>
          <w:rPr>
            <w:noProof/>
            <w:webHidden/>
          </w:rPr>
          <w:instrText xml:space="preserve"> PAGEREF _Toc341906637 \h </w:instrText>
        </w:r>
        <w:r>
          <w:rPr>
            <w:noProof/>
            <w:webHidden/>
          </w:rPr>
        </w:r>
        <w:r>
          <w:rPr>
            <w:noProof/>
            <w:webHidden/>
          </w:rPr>
          <w:fldChar w:fldCharType="separate"/>
        </w:r>
        <w:r>
          <w:rPr>
            <w:noProof/>
            <w:webHidden/>
          </w:rPr>
          <w:t>4</w:t>
        </w:r>
        <w:r>
          <w:rPr>
            <w:noProof/>
            <w:webHidden/>
          </w:rPr>
          <w:fldChar w:fldCharType="end"/>
        </w:r>
      </w:hyperlink>
    </w:p>
    <w:p w:rsidR="001F1C77" w:rsidRDefault="001F1C77">
      <w:pPr>
        <w:pStyle w:val="Inhopg1"/>
        <w:tabs>
          <w:tab w:val="left" w:pos="567"/>
        </w:tabs>
        <w:rPr>
          <w:rFonts w:eastAsiaTheme="minorEastAsia" w:cstheme="minorBidi"/>
          <w:b w:val="0"/>
          <w:noProof/>
          <w:color w:val="auto"/>
          <w:lang w:eastAsia="nl-NL"/>
        </w:rPr>
      </w:pPr>
      <w:hyperlink w:anchor="_Toc341906638" w:history="1">
        <w:r w:rsidRPr="00936872">
          <w:rPr>
            <w:rStyle w:val="Hyperlink"/>
            <w:noProof/>
            <w:kern w:val="32"/>
          </w:rPr>
          <w:t>2.</w:t>
        </w:r>
        <w:r>
          <w:rPr>
            <w:rFonts w:eastAsiaTheme="minorEastAsia" w:cstheme="minorBidi"/>
            <w:b w:val="0"/>
            <w:noProof/>
            <w:color w:val="auto"/>
            <w:lang w:eastAsia="nl-NL"/>
          </w:rPr>
          <w:tab/>
        </w:r>
        <w:r w:rsidRPr="00936872">
          <w:rPr>
            <w:rStyle w:val="Hyperlink"/>
            <w:noProof/>
            <w:kern w:val="32"/>
          </w:rPr>
          <w:t>StUF Compliancy voor softwareproducten</w:t>
        </w:r>
        <w:r>
          <w:rPr>
            <w:noProof/>
            <w:webHidden/>
          </w:rPr>
          <w:tab/>
        </w:r>
        <w:r>
          <w:rPr>
            <w:noProof/>
            <w:webHidden/>
          </w:rPr>
          <w:fldChar w:fldCharType="begin"/>
        </w:r>
        <w:r>
          <w:rPr>
            <w:noProof/>
            <w:webHidden/>
          </w:rPr>
          <w:instrText xml:space="preserve"> PAGEREF _Toc341906638 \h </w:instrText>
        </w:r>
        <w:r>
          <w:rPr>
            <w:noProof/>
            <w:webHidden/>
          </w:rPr>
        </w:r>
        <w:r>
          <w:rPr>
            <w:noProof/>
            <w:webHidden/>
          </w:rPr>
          <w:fldChar w:fldCharType="separate"/>
        </w:r>
        <w:r>
          <w:rPr>
            <w:noProof/>
            <w:webHidden/>
          </w:rPr>
          <w:t>5</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39" w:history="1">
        <w:r w:rsidRPr="00936872">
          <w:rPr>
            <w:rStyle w:val="Hyperlink"/>
            <w:noProof/>
          </w:rPr>
          <w:t>2.1.</w:t>
        </w:r>
        <w:r>
          <w:rPr>
            <w:rFonts w:eastAsiaTheme="minorEastAsia" w:cstheme="minorBidi"/>
            <w:b w:val="0"/>
            <w:noProof/>
            <w:color w:val="auto"/>
            <w:lang w:eastAsia="nl-NL"/>
          </w:rPr>
          <w:tab/>
        </w:r>
        <w:r w:rsidRPr="00936872">
          <w:rPr>
            <w:rStyle w:val="Hyperlink"/>
            <w:noProof/>
          </w:rPr>
          <w:t>Voldoen aan de eisen en regels van de StUF standaard</w:t>
        </w:r>
        <w:r>
          <w:rPr>
            <w:noProof/>
            <w:webHidden/>
          </w:rPr>
          <w:tab/>
        </w:r>
        <w:r>
          <w:rPr>
            <w:noProof/>
            <w:webHidden/>
          </w:rPr>
          <w:fldChar w:fldCharType="begin"/>
        </w:r>
        <w:r>
          <w:rPr>
            <w:noProof/>
            <w:webHidden/>
          </w:rPr>
          <w:instrText xml:space="preserve"> PAGEREF _Toc341906639 \h </w:instrText>
        </w:r>
        <w:r>
          <w:rPr>
            <w:noProof/>
            <w:webHidden/>
          </w:rPr>
        </w:r>
        <w:r>
          <w:rPr>
            <w:noProof/>
            <w:webHidden/>
          </w:rPr>
          <w:fldChar w:fldCharType="separate"/>
        </w:r>
        <w:r>
          <w:rPr>
            <w:noProof/>
            <w:webHidden/>
          </w:rPr>
          <w:t>5</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40" w:history="1">
        <w:r w:rsidRPr="00936872">
          <w:rPr>
            <w:rStyle w:val="Hyperlink"/>
            <w:noProof/>
          </w:rPr>
          <w:t>2.2.</w:t>
        </w:r>
        <w:r>
          <w:rPr>
            <w:rFonts w:eastAsiaTheme="minorEastAsia" w:cstheme="minorBidi"/>
            <w:b w:val="0"/>
            <w:noProof/>
            <w:color w:val="auto"/>
            <w:lang w:eastAsia="nl-NL"/>
          </w:rPr>
          <w:tab/>
        </w:r>
        <w:r w:rsidRPr="00936872">
          <w:rPr>
            <w:rStyle w:val="Hyperlink"/>
            <w:noProof/>
          </w:rPr>
          <w:t>Representatieve test</w:t>
        </w:r>
        <w:r>
          <w:rPr>
            <w:noProof/>
            <w:webHidden/>
          </w:rPr>
          <w:tab/>
        </w:r>
        <w:r>
          <w:rPr>
            <w:noProof/>
            <w:webHidden/>
          </w:rPr>
          <w:fldChar w:fldCharType="begin"/>
        </w:r>
        <w:r>
          <w:rPr>
            <w:noProof/>
            <w:webHidden/>
          </w:rPr>
          <w:instrText xml:space="preserve"> PAGEREF _Toc341906640 \h </w:instrText>
        </w:r>
        <w:r>
          <w:rPr>
            <w:noProof/>
            <w:webHidden/>
          </w:rPr>
        </w:r>
        <w:r>
          <w:rPr>
            <w:noProof/>
            <w:webHidden/>
          </w:rPr>
          <w:fldChar w:fldCharType="separate"/>
        </w:r>
        <w:r>
          <w:rPr>
            <w:noProof/>
            <w:webHidden/>
          </w:rPr>
          <w:t>5</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41" w:history="1">
        <w:r w:rsidRPr="00936872">
          <w:rPr>
            <w:rStyle w:val="Hyperlink"/>
            <w:noProof/>
          </w:rPr>
          <w:t>2.3.</w:t>
        </w:r>
        <w:r>
          <w:rPr>
            <w:rFonts w:eastAsiaTheme="minorEastAsia" w:cstheme="minorBidi"/>
            <w:b w:val="0"/>
            <w:noProof/>
            <w:color w:val="auto"/>
            <w:lang w:eastAsia="nl-NL"/>
          </w:rPr>
          <w:tab/>
        </w:r>
        <w:r w:rsidRPr="00936872">
          <w:rPr>
            <w:rStyle w:val="Hyperlink"/>
            <w:noProof/>
          </w:rPr>
          <w:t>Uitvoering van testen op het StUF Testplatform</w:t>
        </w:r>
        <w:r>
          <w:rPr>
            <w:noProof/>
            <w:webHidden/>
          </w:rPr>
          <w:tab/>
        </w:r>
        <w:r>
          <w:rPr>
            <w:noProof/>
            <w:webHidden/>
          </w:rPr>
          <w:fldChar w:fldCharType="begin"/>
        </w:r>
        <w:r>
          <w:rPr>
            <w:noProof/>
            <w:webHidden/>
          </w:rPr>
          <w:instrText xml:space="preserve"> PAGEREF _Toc341906641 \h </w:instrText>
        </w:r>
        <w:r>
          <w:rPr>
            <w:noProof/>
            <w:webHidden/>
          </w:rPr>
        </w:r>
        <w:r>
          <w:rPr>
            <w:noProof/>
            <w:webHidden/>
          </w:rPr>
          <w:fldChar w:fldCharType="separate"/>
        </w:r>
        <w:r>
          <w:rPr>
            <w:noProof/>
            <w:webHidden/>
          </w:rPr>
          <w:t>6</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42" w:history="1">
        <w:r w:rsidRPr="00936872">
          <w:rPr>
            <w:rStyle w:val="Hyperlink"/>
            <w:noProof/>
          </w:rPr>
          <w:t>2.4.</w:t>
        </w:r>
        <w:r>
          <w:rPr>
            <w:rFonts w:eastAsiaTheme="minorEastAsia" w:cstheme="minorBidi"/>
            <w:b w:val="0"/>
            <w:noProof/>
            <w:color w:val="auto"/>
            <w:lang w:eastAsia="nl-NL"/>
          </w:rPr>
          <w:tab/>
        </w:r>
        <w:r w:rsidRPr="00936872">
          <w:rPr>
            <w:rStyle w:val="Hyperlink"/>
            <w:noProof/>
          </w:rPr>
          <w:t>Openbaar maken van testresultaten</w:t>
        </w:r>
        <w:r>
          <w:rPr>
            <w:noProof/>
            <w:webHidden/>
          </w:rPr>
          <w:tab/>
        </w:r>
        <w:r>
          <w:rPr>
            <w:noProof/>
            <w:webHidden/>
          </w:rPr>
          <w:fldChar w:fldCharType="begin"/>
        </w:r>
        <w:r>
          <w:rPr>
            <w:noProof/>
            <w:webHidden/>
          </w:rPr>
          <w:instrText xml:space="preserve"> PAGEREF _Toc341906642 \h </w:instrText>
        </w:r>
        <w:r>
          <w:rPr>
            <w:noProof/>
            <w:webHidden/>
          </w:rPr>
        </w:r>
        <w:r>
          <w:rPr>
            <w:noProof/>
            <w:webHidden/>
          </w:rPr>
          <w:fldChar w:fldCharType="separate"/>
        </w:r>
        <w:r>
          <w:rPr>
            <w:noProof/>
            <w:webHidden/>
          </w:rPr>
          <w:t>6</w:t>
        </w:r>
        <w:r>
          <w:rPr>
            <w:noProof/>
            <w:webHidden/>
          </w:rPr>
          <w:fldChar w:fldCharType="end"/>
        </w:r>
      </w:hyperlink>
    </w:p>
    <w:p w:rsidR="001F1C77" w:rsidRDefault="001F1C77">
      <w:pPr>
        <w:pStyle w:val="Inhopg1"/>
        <w:tabs>
          <w:tab w:val="left" w:pos="567"/>
        </w:tabs>
        <w:rPr>
          <w:rFonts w:eastAsiaTheme="minorEastAsia" w:cstheme="minorBidi"/>
          <w:b w:val="0"/>
          <w:noProof/>
          <w:color w:val="auto"/>
          <w:lang w:eastAsia="nl-NL"/>
        </w:rPr>
      </w:pPr>
      <w:hyperlink w:anchor="_Toc341906643" w:history="1">
        <w:r w:rsidRPr="00936872">
          <w:rPr>
            <w:rStyle w:val="Hyperlink"/>
            <w:noProof/>
          </w:rPr>
          <w:t>3.</w:t>
        </w:r>
        <w:r>
          <w:rPr>
            <w:rFonts w:eastAsiaTheme="minorEastAsia" w:cstheme="minorBidi"/>
            <w:b w:val="0"/>
            <w:noProof/>
            <w:color w:val="auto"/>
            <w:lang w:eastAsia="nl-NL"/>
          </w:rPr>
          <w:tab/>
        </w:r>
        <w:r w:rsidRPr="00936872">
          <w:rPr>
            <w:rStyle w:val="Hyperlink"/>
            <w:noProof/>
          </w:rPr>
          <w:t>Inzicht in softwareaanbod met StUF koppelingen</w:t>
        </w:r>
        <w:r>
          <w:rPr>
            <w:noProof/>
            <w:webHidden/>
          </w:rPr>
          <w:tab/>
        </w:r>
        <w:r>
          <w:rPr>
            <w:noProof/>
            <w:webHidden/>
          </w:rPr>
          <w:fldChar w:fldCharType="begin"/>
        </w:r>
        <w:r>
          <w:rPr>
            <w:noProof/>
            <w:webHidden/>
          </w:rPr>
          <w:instrText xml:space="preserve"> PAGEREF _Toc341906643 \h </w:instrText>
        </w:r>
        <w:r>
          <w:rPr>
            <w:noProof/>
            <w:webHidden/>
          </w:rPr>
        </w:r>
        <w:r>
          <w:rPr>
            <w:noProof/>
            <w:webHidden/>
          </w:rPr>
          <w:fldChar w:fldCharType="separate"/>
        </w:r>
        <w:r>
          <w:rPr>
            <w:noProof/>
            <w:webHidden/>
          </w:rPr>
          <w:t>7</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44" w:history="1">
        <w:r w:rsidRPr="00936872">
          <w:rPr>
            <w:rStyle w:val="Hyperlink"/>
            <w:noProof/>
          </w:rPr>
          <w:t>3.1.</w:t>
        </w:r>
        <w:r>
          <w:rPr>
            <w:rFonts w:eastAsiaTheme="minorEastAsia" w:cstheme="minorBidi"/>
            <w:b w:val="0"/>
            <w:noProof/>
            <w:color w:val="auto"/>
            <w:lang w:eastAsia="nl-NL"/>
          </w:rPr>
          <w:tab/>
        </w:r>
        <w:r w:rsidRPr="00936872">
          <w:rPr>
            <w:rStyle w:val="Hyperlink"/>
            <w:noProof/>
            <w:lang w:eastAsia="nl-NL"/>
          </w:rPr>
          <w:t>Convenant</w:t>
        </w:r>
        <w:r>
          <w:rPr>
            <w:noProof/>
            <w:webHidden/>
          </w:rPr>
          <w:tab/>
        </w:r>
        <w:r>
          <w:rPr>
            <w:noProof/>
            <w:webHidden/>
          </w:rPr>
          <w:fldChar w:fldCharType="begin"/>
        </w:r>
        <w:r>
          <w:rPr>
            <w:noProof/>
            <w:webHidden/>
          </w:rPr>
          <w:instrText xml:space="preserve"> PAGEREF _Toc341906644 \h </w:instrText>
        </w:r>
        <w:r>
          <w:rPr>
            <w:noProof/>
            <w:webHidden/>
          </w:rPr>
        </w:r>
        <w:r>
          <w:rPr>
            <w:noProof/>
            <w:webHidden/>
          </w:rPr>
          <w:fldChar w:fldCharType="separate"/>
        </w:r>
        <w:r>
          <w:rPr>
            <w:noProof/>
            <w:webHidden/>
          </w:rPr>
          <w:t>7</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45" w:history="1">
        <w:r w:rsidRPr="00936872">
          <w:rPr>
            <w:rStyle w:val="Hyperlink"/>
            <w:noProof/>
          </w:rPr>
          <w:t>3.2.</w:t>
        </w:r>
        <w:r>
          <w:rPr>
            <w:rFonts w:eastAsiaTheme="minorEastAsia" w:cstheme="minorBidi"/>
            <w:b w:val="0"/>
            <w:noProof/>
            <w:color w:val="auto"/>
            <w:lang w:eastAsia="nl-NL"/>
          </w:rPr>
          <w:tab/>
        </w:r>
        <w:r w:rsidRPr="00936872">
          <w:rPr>
            <w:rStyle w:val="Hyperlink"/>
            <w:noProof/>
          </w:rPr>
          <w:t>GEMMA Softwarecatalogus</w:t>
        </w:r>
        <w:r>
          <w:rPr>
            <w:noProof/>
            <w:webHidden/>
          </w:rPr>
          <w:tab/>
        </w:r>
        <w:r>
          <w:rPr>
            <w:noProof/>
            <w:webHidden/>
          </w:rPr>
          <w:fldChar w:fldCharType="begin"/>
        </w:r>
        <w:r>
          <w:rPr>
            <w:noProof/>
            <w:webHidden/>
          </w:rPr>
          <w:instrText xml:space="preserve"> PAGEREF _Toc341906645 \h </w:instrText>
        </w:r>
        <w:r>
          <w:rPr>
            <w:noProof/>
            <w:webHidden/>
          </w:rPr>
        </w:r>
        <w:r>
          <w:rPr>
            <w:noProof/>
            <w:webHidden/>
          </w:rPr>
          <w:fldChar w:fldCharType="separate"/>
        </w:r>
        <w:r>
          <w:rPr>
            <w:noProof/>
            <w:webHidden/>
          </w:rPr>
          <w:t>7</w:t>
        </w:r>
        <w:r>
          <w:rPr>
            <w:noProof/>
            <w:webHidden/>
          </w:rPr>
          <w:fldChar w:fldCharType="end"/>
        </w:r>
      </w:hyperlink>
    </w:p>
    <w:p w:rsidR="001F1C77" w:rsidRDefault="001F1C77">
      <w:pPr>
        <w:pStyle w:val="Inhopg1"/>
        <w:tabs>
          <w:tab w:val="left" w:pos="567"/>
        </w:tabs>
        <w:rPr>
          <w:rFonts w:eastAsiaTheme="minorEastAsia" w:cstheme="minorBidi"/>
          <w:b w:val="0"/>
          <w:noProof/>
          <w:color w:val="auto"/>
          <w:lang w:eastAsia="nl-NL"/>
        </w:rPr>
      </w:pPr>
      <w:hyperlink w:anchor="_Toc341906646" w:history="1">
        <w:r w:rsidRPr="00936872">
          <w:rPr>
            <w:rStyle w:val="Hyperlink"/>
            <w:noProof/>
          </w:rPr>
          <w:t>4.</w:t>
        </w:r>
        <w:r>
          <w:rPr>
            <w:rFonts w:eastAsiaTheme="minorEastAsia" w:cstheme="minorBidi"/>
            <w:b w:val="0"/>
            <w:noProof/>
            <w:color w:val="auto"/>
            <w:lang w:eastAsia="nl-NL"/>
          </w:rPr>
          <w:tab/>
        </w:r>
        <w:r w:rsidRPr="00936872">
          <w:rPr>
            <w:rStyle w:val="Hyperlink"/>
            <w:noProof/>
          </w:rPr>
          <w:t>Constateren en melden van afwijkingen</w:t>
        </w:r>
        <w:r>
          <w:rPr>
            <w:noProof/>
            <w:webHidden/>
          </w:rPr>
          <w:tab/>
        </w:r>
        <w:r>
          <w:rPr>
            <w:noProof/>
            <w:webHidden/>
          </w:rPr>
          <w:fldChar w:fldCharType="begin"/>
        </w:r>
        <w:r>
          <w:rPr>
            <w:noProof/>
            <w:webHidden/>
          </w:rPr>
          <w:instrText xml:space="preserve"> PAGEREF _Toc341906646 \h </w:instrText>
        </w:r>
        <w:r>
          <w:rPr>
            <w:noProof/>
            <w:webHidden/>
          </w:rPr>
        </w:r>
        <w:r>
          <w:rPr>
            <w:noProof/>
            <w:webHidden/>
          </w:rPr>
          <w:fldChar w:fldCharType="separate"/>
        </w:r>
        <w:r>
          <w:rPr>
            <w:noProof/>
            <w:webHidden/>
          </w:rPr>
          <w:t>9</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47" w:history="1">
        <w:r w:rsidRPr="00936872">
          <w:rPr>
            <w:rStyle w:val="Hyperlink"/>
            <w:noProof/>
          </w:rPr>
          <w:t>4.1.</w:t>
        </w:r>
        <w:r>
          <w:rPr>
            <w:rFonts w:eastAsiaTheme="minorEastAsia" w:cstheme="minorBidi"/>
            <w:b w:val="0"/>
            <w:noProof/>
            <w:color w:val="auto"/>
            <w:lang w:eastAsia="nl-NL"/>
          </w:rPr>
          <w:tab/>
        </w:r>
        <w:r w:rsidRPr="00936872">
          <w:rPr>
            <w:rStyle w:val="Hyperlink"/>
            <w:noProof/>
          </w:rPr>
          <w:t>Melden van afwijking en signalen uit verbandscontroles</w:t>
        </w:r>
        <w:r>
          <w:rPr>
            <w:noProof/>
            <w:webHidden/>
          </w:rPr>
          <w:tab/>
        </w:r>
        <w:r>
          <w:rPr>
            <w:noProof/>
            <w:webHidden/>
          </w:rPr>
          <w:fldChar w:fldCharType="begin"/>
        </w:r>
        <w:r>
          <w:rPr>
            <w:noProof/>
            <w:webHidden/>
          </w:rPr>
          <w:instrText xml:space="preserve"> PAGEREF _Toc341906647 \h </w:instrText>
        </w:r>
        <w:r>
          <w:rPr>
            <w:noProof/>
            <w:webHidden/>
          </w:rPr>
        </w:r>
        <w:r>
          <w:rPr>
            <w:noProof/>
            <w:webHidden/>
          </w:rPr>
          <w:fldChar w:fldCharType="separate"/>
        </w:r>
        <w:r>
          <w:rPr>
            <w:noProof/>
            <w:webHidden/>
          </w:rPr>
          <w:t>1</w:t>
        </w:r>
        <w:r>
          <w:rPr>
            <w:noProof/>
            <w:webHidden/>
          </w:rPr>
          <w:t>0</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48" w:history="1">
        <w:r w:rsidRPr="00936872">
          <w:rPr>
            <w:rStyle w:val="Hyperlink"/>
            <w:noProof/>
          </w:rPr>
          <w:t>4.2.</w:t>
        </w:r>
        <w:r>
          <w:rPr>
            <w:rFonts w:eastAsiaTheme="minorEastAsia" w:cstheme="minorBidi"/>
            <w:b w:val="0"/>
            <w:noProof/>
            <w:color w:val="auto"/>
            <w:lang w:eastAsia="nl-NL"/>
          </w:rPr>
          <w:tab/>
        </w:r>
        <w:r w:rsidRPr="00936872">
          <w:rPr>
            <w:rStyle w:val="Hyperlink"/>
            <w:noProof/>
          </w:rPr>
          <w:t>Diagnose en terugkoppeling</w:t>
        </w:r>
        <w:r>
          <w:rPr>
            <w:noProof/>
            <w:webHidden/>
          </w:rPr>
          <w:tab/>
        </w:r>
        <w:r>
          <w:rPr>
            <w:noProof/>
            <w:webHidden/>
          </w:rPr>
          <w:fldChar w:fldCharType="begin"/>
        </w:r>
        <w:r>
          <w:rPr>
            <w:noProof/>
            <w:webHidden/>
          </w:rPr>
          <w:instrText xml:space="preserve"> PAGEREF _Toc341906648 \h </w:instrText>
        </w:r>
        <w:r>
          <w:rPr>
            <w:noProof/>
            <w:webHidden/>
          </w:rPr>
        </w:r>
        <w:r>
          <w:rPr>
            <w:noProof/>
            <w:webHidden/>
          </w:rPr>
          <w:fldChar w:fldCharType="separate"/>
        </w:r>
        <w:r>
          <w:rPr>
            <w:noProof/>
            <w:webHidden/>
          </w:rPr>
          <w:t>10</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49" w:history="1">
        <w:r w:rsidRPr="00936872">
          <w:rPr>
            <w:rStyle w:val="Hyperlink"/>
            <w:noProof/>
          </w:rPr>
          <w:t>4.3.</w:t>
        </w:r>
        <w:r>
          <w:rPr>
            <w:rFonts w:eastAsiaTheme="minorEastAsia" w:cstheme="minorBidi"/>
            <w:b w:val="0"/>
            <w:noProof/>
            <w:color w:val="auto"/>
            <w:lang w:eastAsia="nl-NL"/>
          </w:rPr>
          <w:tab/>
        </w:r>
        <w:r w:rsidRPr="00936872">
          <w:rPr>
            <w:rStyle w:val="Hyperlink"/>
            <w:noProof/>
          </w:rPr>
          <w:t>Beoordeling en aanduiding van afwijking</w:t>
        </w:r>
        <w:r>
          <w:rPr>
            <w:noProof/>
            <w:webHidden/>
          </w:rPr>
          <w:tab/>
        </w:r>
        <w:r>
          <w:rPr>
            <w:noProof/>
            <w:webHidden/>
          </w:rPr>
          <w:fldChar w:fldCharType="begin"/>
        </w:r>
        <w:r>
          <w:rPr>
            <w:noProof/>
            <w:webHidden/>
          </w:rPr>
          <w:instrText xml:space="preserve"> PAGEREF _Toc341906649 \h </w:instrText>
        </w:r>
        <w:r>
          <w:rPr>
            <w:noProof/>
            <w:webHidden/>
          </w:rPr>
        </w:r>
        <w:r>
          <w:rPr>
            <w:noProof/>
            <w:webHidden/>
          </w:rPr>
          <w:fldChar w:fldCharType="separate"/>
        </w:r>
        <w:r>
          <w:rPr>
            <w:noProof/>
            <w:webHidden/>
          </w:rPr>
          <w:t>11</w:t>
        </w:r>
        <w:r>
          <w:rPr>
            <w:noProof/>
            <w:webHidden/>
          </w:rPr>
          <w:fldChar w:fldCharType="end"/>
        </w:r>
      </w:hyperlink>
    </w:p>
    <w:p w:rsidR="001F1C77" w:rsidRDefault="001F1C77">
      <w:pPr>
        <w:pStyle w:val="Inhopg2"/>
        <w:tabs>
          <w:tab w:val="left" w:pos="1320"/>
          <w:tab w:val="right" w:leader="dot" w:pos="9062"/>
        </w:tabs>
        <w:rPr>
          <w:rFonts w:eastAsiaTheme="minorEastAsia" w:cstheme="minorBidi"/>
          <w:b w:val="0"/>
          <w:noProof/>
          <w:color w:val="auto"/>
          <w:lang w:eastAsia="nl-NL"/>
        </w:rPr>
      </w:pPr>
      <w:hyperlink w:anchor="_Toc341906650" w:history="1">
        <w:r w:rsidRPr="00936872">
          <w:rPr>
            <w:rStyle w:val="Hyperlink"/>
            <w:noProof/>
          </w:rPr>
          <w:t>4.4.</w:t>
        </w:r>
        <w:r>
          <w:rPr>
            <w:rFonts w:eastAsiaTheme="minorEastAsia" w:cstheme="minorBidi"/>
            <w:b w:val="0"/>
            <w:noProof/>
            <w:color w:val="auto"/>
            <w:lang w:eastAsia="nl-NL"/>
          </w:rPr>
          <w:tab/>
        </w:r>
        <w:r w:rsidRPr="00936872">
          <w:rPr>
            <w:rStyle w:val="Hyperlink"/>
            <w:noProof/>
          </w:rPr>
          <w:t>Opheffen van aanduiding afwijking</w:t>
        </w:r>
        <w:r>
          <w:rPr>
            <w:noProof/>
            <w:webHidden/>
          </w:rPr>
          <w:tab/>
        </w:r>
        <w:r>
          <w:rPr>
            <w:noProof/>
            <w:webHidden/>
          </w:rPr>
          <w:fldChar w:fldCharType="begin"/>
        </w:r>
        <w:r>
          <w:rPr>
            <w:noProof/>
            <w:webHidden/>
          </w:rPr>
          <w:instrText xml:space="preserve"> PAGEREF _Toc341906650 \h </w:instrText>
        </w:r>
        <w:r>
          <w:rPr>
            <w:noProof/>
            <w:webHidden/>
          </w:rPr>
        </w:r>
        <w:r>
          <w:rPr>
            <w:noProof/>
            <w:webHidden/>
          </w:rPr>
          <w:fldChar w:fldCharType="separate"/>
        </w:r>
        <w:r>
          <w:rPr>
            <w:noProof/>
            <w:webHidden/>
          </w:rPr>
          <w:t>12</w:t>
        </w:r>
        <w:r>
          <w:rPr>
            <w:noProof/>
            <w:webHidden/>
          </w:rPr>
          <w:fldChar w:fldCharType="end"/>
        </w:r>
      </w:hyperlink>
    </w:p>
    <w:p w:rsidR="00FE3046" w:rsidRDefault="00E718C6" w:rsidP="00481F87">
      <w:pPr>
        <w:spacing w:line="240" w:lineRule="auto"/>
        <w:sectPr w:rsidR="00FE3046" w:rsidSect="0054580C">
          <w:headerReference w:type="default" r:id="rId10"/>
          <w:footerReference w:type="default" r:id="rId11"/>
          <w:pgSz w:w="11906" w:h="16838"/>
          <w:pgMar w:top="1417" w:right="1417" w:bottom="1417" w:left="1417" w:header="708" w:footer="708" w:gutter="0"/>
          <w:cols w:space="708"/>
          <w:docGrid w:linePitch="360"/>
        </w:sectPr>
      </w:pPr>
      <w:r>
        <w:rPr>
          <w:b/>
          <w:color w:val="E37222"/>
          <w:sz w:val="22"/>
        </w:rPr>
        <w:fldChar w:fldCharType="end"/>
      </w:r>
    </w:p>
    <w:p w:rsidR="007E247D" w:rsidRDefault="007E247D" w:rsidP="00481F87">
      <w:pPr>
        <w:pStyle w:val="Tussenkop"/>
        <w:spacing w:line="240" w:lineRule="auto"/>
      </w:pPr>
      <w:r w:rsidRPr="006C73F1">
        <w:lastRenderedPageBreak/>
        <w:t>Revisies</w:t>
      </w:r>
    </w:p>
    <w:p w:rsidR="007E247D" w:rsidRPr="007E247D" w:rsidRDefault="007E247D" w:rsidP="00481F87">
      <w:pPr>
        <w:spacing w:line="240" w:lineRule="auto"/>
      </w:pPr>
    </w:p>
    <w:tbl>
      <w:tblPr>
        <w:tblW w:w="8931"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000" w:firstRow="0" w:lastRow="0" w:firstColumn="0" w:lastColumn="0" w:noHBand="0" w:noVBand="0"/>
      </w:tblPr>
      <w:tblGrid>
        <w:gridCol w:w="851"/>
        <w:gridCol w:w="1276"/>
        <w:gridCol w:w="2409"/>
        <w:gridCol w:w="1560"/>
        <w:gridCol w:w="2835"/>
      </w:tblGrid>
      <w:tr w:rsidR="007E247D" w:rsidRPr="006C73F1" w:rsidTr="008B7951">
        <w:trPr>
          <w:cantSplit/>
          <w:tblHeader/>
        </w:trPr>
        <w:tc>
          <w:tcPr>
            <w:tcW w:w="851"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Versie-</w:t>
            </w:r>
          </w:p>
        </w:tc>
        <w:tc>
          <w:tcPr>
            <w:tcW w:w="1276"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 xml:space="preserve">Datum </w:t>
            </w:r>
          </w:p>
        </w:tc>
        <w:tc>
          <w:tcPr>
            <w:tcW w:w="2409"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Auteurs</w:t>
            </w:r>
          </w:p>
        </w:tc>
        <w:tc>
          <w:tcPr>
            <w:tcW w:w="1560"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Status</w:t>
            </w:r>
          </w:p>
        </w:tc>
        <w:tc>
          <w:tcPr>
            <w:tcW w:w="2835"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Reden en aard wijziging</w:t>
            </w:r>
          </w:p>
        </w:tc>
      </w:tr>
      <w:tr w:rsidR="008B7951" w:rsidRPr="006C73F1" w:rsidTr="008B7951">
        <w:trPr>
          <w:cantSplit/>
        </w:trPr>
        <w:tc>
          <w:tcPr>
            <w:tcW w:w="851" w:type="dxa"/>
            <w:tcBorders>
              <w:top w:val="single" w:sz="6" w:space="0" w:color="000000"/>
            </w:tcBorders>
          </w:tcPr>
          <w:p w:rsidR="008B7951" w:rsidRDefault="008B7951" w:rsidP="008B3A9B">
            <w:pPr>
              <w:spacing w:line="240" w:lineRule="auto"/>
            </w:pPr>
            <w:r>
              <w:t>1.0</w:t>
            </w:r>
          </w:p>
        </w:tc>
        <w:tc>
          <w:tcPr>
            <w:tcW w:w="1276" w:type="dxa"/>
            <w:tcBorders>
              <w:top w:val="single" w:sz="6" w:space="0" w:color="000000"/>
            </w:tcBorders>
          </w:tcPr>
          <w:p w:rsidR="008B7951" w:rsidRDefault="008B7951" w:rsidP="00142821">
            <w:pPr>
              <w:spacing w:line="240" w:lineRule="auto"/>
            </w:pPr>
            <w:r>
              <w:t>24-06-2011</w:t>
            </w:r>
          </w:p>
        </w:tc>
        <w:tc>
          <w:tcPr>
            <w:tcW w:w="2409" w:type="dxa"/>
            <w:tcBorders>
              <w:top w:val="single" w:sz="6" w:space="0" w:color="000000"/>
            </w:tcBorders>
          </w:tcPr>
          <w:p w:rsidR="008B7951" w:rsidRDefault="008B7951" w:rsidP="00142821">
            <w:pPr>
              <w:spacing w:line="240" w:lineRule="auto"/>
            </w:pPr>
            <w:r>
              <w:t>KING E-diensten</w:t>
            </w:r>
          </w:p>
        </w:tc>
        <w:tc>
          <w:tcPr>
            <w:tcW w:w="1560" w:type="dxa"/>
            <w:tcBorders>
              <w:top w:val="single" w:sz="6" w:space="0" w:color="000000"/>
            </w:tcBorders>
          </w:tcPr>
          <w:p w:rsidR="008B7951" w:rsidRDefault="008B7951" w:rsidP="00142821">
            <w:pPr>
              <w:spacing w:line="240" w:lineRule="auto"/>
            </w:pPr>
            <w:r>
              <w:t>Goedgekeurd</w:t>
            </w:r>
          </w:p>
        </w:tc>
        <w:tc>
          <w:tcPr>
            <w:tcW w:w="2835" w:type="dxa"/>
            <w:tcBorders>
              <w:top w:val="single" w:sz="6" w:space="0" w:color="000000"/>
            </w:tcBorders>
          </w:tcPr>
          <w:p w:rsidR="008B7951" w:rsidRPr="008B7951" w:rsidRDefault="008B7951" w:rsidP="008B7951">
            <w:pPr>
              <w:pStyle w:val="Geenafstand"/>
              <w:rPr>
                <w:lang w:val="nl-NL"/>
              </w:rPr>
            </w:pPr>
            <w:r w:rsidRPr="008B7951">
              <w:rPr>
                <w:lang w:val="nl-NL"/>
              </w:rPr>
              <w:t xml:space="preserve">Definitieve versie ‘StUF XML schemavalidatie </w:t>
            </w:r>
            <w:r w:rsidRPr="008B7951">
              <w:rPr>
                <w:iCs/>
                <w:lang w:val="nl-NL"/>
              </w:rPr>
              <w:t>minimale eis aan software ‘</w:t>
            </w:r>
          </w:p>
        </w:tc>
      </w:tr>
      <w:tr w:rsidR="00264170" w:rsidRPr="006C73F1" w:rsidTr="00C3582C">
        <w:trPr>
          <w:cantSplit/>
        </w:trPr>
        <w:tc>
          <w:tcPr>
            <w:tcW w:w="851" w:type="dxa"/>
            <w:tcBorders>
              <w:top w:val="single" w:sz="6" w:space="0" w:color="000000"/>
              <w:bottom w:val="single" w:sz="6" w:space="0" w:color="000000"/>
            </w:tcBorders>
          </w:tcPr>
          <w:p w:rsidR="00264170" w:rsidRDefault="00264170" w:rsidP="008B3A9B">
            <w:pPr>
              <w:spacing w:line="240" w:lineRule="auto"/>
            </w:pPr>
            <w:r>
              <w:t>2.0</w:t>
            </w:r>
          </w:p>
        </w:tc>
        <w:tc>
          <w:tcPr>
            <w:tcW w:w="1276" w:type="dxa"/>
            <w:tcBorders>
              <w:top w:val="single" w:sz="6" w:space="0" w:color="000000"/>
              <w:bottom w:val="single" w:sz="6" w:space="0" w:color="000000"/>
            </w:tcBorders>
          </w:tcPr>
          <w:p w:rsidR="00264170" w:rsidRDefault="00264170" w:rsidP="00142821">
            <w:pPr>
              <w:spacing w:line="240" w:lineRule="auto"/>
            </w:pPr>
            <w:r>
              <w:t>18-09-2012</w:t>
            </w:r>
          </w:p>
        </w:tc>
        <w:tc>
          <w:tcPr>
            <w:tcW w:w="2409" w:type="dxa"/>
            <w:tcBorders>
              <w:top w:val="single" w:sz="6" w:space="0" w:color="000000"/>
              <w:bottom w:val="single" w:sz="6" w:space="0" w:color="000000"/>
            </w:tcBorders>
          </w:tcPr>
          <w:p w:rsidR="00264170" w:rsidRDefault="00264170" w:rsidP="00142821">
            <w:pPr>
              <w:spacing w:line="240" w:lineRule="auto"/>
            </w:pPr>
            <w:r>
              <w:t>Robert Melskens en Jan Brinkkemper (KING)</w:t>
            </w:r>
          </w:p>
        </w:tc>
        <w:tc>
          <w:tcPr>
            <w:tcW w:w="1560" w:type="dxa"/>
            <w:tcBorders>
              <w:top w:val="single" w:sz="6" w:space="0" w:color="000000"/>
              <w:bottom w:val="single" w:sz="6" w:space="0" w:color="000000"/>
            </w:tcBorders>
          </w:tcPr>
          <w:p w:rsidR="00264170" w:rsidRDefault="00264170" w:rsidP="00142821">
            <w:pPr>
              <w:spacing w:line="240" w:lineRule="auto"/>
            </w:pPr>
            <w:r>
              <w:t>In bewerking</w:t>
            </w:r>
            <w:r w:rsidR="008B7951">
              <w:t xml:space="preserve"> / ter goedkeuring StUF Regiegroep</w:t>
            </w:r>
          </w:p>
        </w:tc>
        <w:tc>
          <w:tcPr>
            <w:tcW w:w="2835" w:type="dxa"/>
            <w:tcBorders>
              <w:top w:val="single" w:sz="6" w:space="0" w:color="000000"/>
              <w:bottom w:val="single" w:sz="6" w:space="0" w:color="000000"/>
            </w:tcBorders>
          </w:tcPr>
          <w:p w:rsidR="00264170" w:rsidRDefault="008B7951" w:rsidP="00FE742E">
            <w:pPr>
              <w:spacing w:line="240" w:lineRule="auto"/>
            </w:pPr>
            <w:r>
              <w:t xml:space="preserve">Invoering </w:t>
            </w:r>
            <w:r w:rsidR="00FE742E">
              <w:t xml:space="preserve"> </w:t>
            </w:r>
            <w:proofErr w:type="spellStart"/>
            <w:r>
              <w:t>S</w:t>
            </w:r>
            <w:r w:rsidR="00264170">
              <w:t>t</w:t>
            </w:r>
            <w:r>
              <w:t>UF</w:t>
            </w:r>
            <w:proofErr w:type="spellEnd"/>
            <w:r>
              <w:t xml:space="preserve"> T</w:t>
            </w:r>
            <w:r w:rsidR="00264170">
              <w:t>estplatform e</w:t>
            </w:r>
            <w:r w:rsidR="00F11040">
              <w:t>n</w:t>
            </w:r>
            <w:r w:rsidR="00FE742E">
              <w:t xml:space="preserve"> </w:t>
            </w:r>
            <w:r>
              <w:t xml:space="preserve">GEMMA </w:t>
            </w:r>
            <w:r w:rsidR="00F11040">
              <w:t>S</w:t>
            </w:r>
            <w:r w:rsidR="00264170">
              <w:t xml:space="preserve">oftwarecatalogus </w:t>
            </w:r>
            <w:r w:rsidR="004370AB">
              <w:t>en afspraken in convenant</w:t>
            </w:r>
          </w:p>
        </w:tc>
      </w:tr>
      <w:tr w:rsidR="00592C06" w:rsidRPr="006C73F1" w:rsidTr="008B7951">
        <w:trPr>
          <w:cantSplit/>
        </w:trPr>
        <w:tc>
          <w:tcPr>
            <w:tcW w:w="851" w:type="dxa"/>
            <w:tcBorders>
              <w:top w:val="single" w:sz="6" w:space="0" w:color="000000"/>
            </w:tcBorders>
          </w:tcPr>
          <w:p w:rsidR="00592C06" w:rsidRDefault="00592C06" w:rsidP="008B3A9B">
            <w:pPr>
              <w:spacing w:line="240" w:lineRule="auto"/>
            </w:pPr>
            <w:r>
              <w:t>2.1</w:t>
            </w:r>
          </w:p>
        </w:tc>
        <w:tc>
          <w:tcPr>
            <w:tcW w:w="1276" w:type="dxa"/>
            <w:tcBorders>
              <w:top w:val="single" w:sz="6" w:space="0" w:color="000000"/>
            </w:tcBorders>
          </w:tcPr>
          <w:p w:rsidR="00592C06" w:rsidRDefault="00015309" w:rsidP="00142821">
            <w:pPr>
              <w:spacing w:line="240" w:lineRule="auto"/>
            </w:pPr>
            <w:r>
              <w:t>28</w:t>
            </w:r>
            <w:r w:rsidR="00592C06">
              <w:t>-11-2012</w:t>
            </w:r>
          </w:p>
        </w:tc>
        <w:tc>
          <w:tcPr>
            <w:tcW w:w="2409" w:type="dxa"/>
            <w:tcBorders>
              <w:top w:val="single" w:sz="6" w:space="0" w:color="000000"/>
            </w:tcBorders>
          </w:tcPr>
          <w:p w:rsidR="00592C06" w:rsidRDefault="00592C06" w:rsidP="00142821">
            <w:pPr>
              <w:spacing w:line="240" w:lineRule="auto"/>
            </w:pPr>
            <w:r>
              <w:t>Jan Brinkkemper</w:t>
            </w:r>
          </w:p>
          <w:p w:rsidR="00FE742E" w:rsidRDefault="00FE742E" w:rsidP="00142821">
            <w:pPr>
              <w:spacing w:line="240" w:lineRule="auto"/>
            </w:pPr>
            <w:r>
              <w:t>Peter Klaver</w:t>
            </w:r>
            <w:r w:rsidR="006F4B41">
              <w:t xml:space="preserve"> (KING)</w:t>
            </w:r>
          </w:p>
        </w:tc>
        <w:tc>
          <w:tcPr>
            <w:tcW w:w="1560" w:type="dxa"/>
            <w:tcBorders>
              <w:top w:val="single" w:sz="6" w:space="0" w:color="000000"/>
            </w:tcBorders>
          </w:tcPr>
          <w:p w:rsidR="00592C06" w:rsidRDefault="00592C06" w:rsidP="00142821">
            <w:pPr>
              <w:spacing w:line="240" w:lineRule="auto"/>
            </w:pPr>
            <w:r>
              <w:t>Ter goedkeuring StUF Regiegroep</w:t>
            </w:r>
          </w:p>
        </w:tc>
        <w:tc>
          <w:tcPr>
            <w:tcW w:w="2835" w:type="dxa"/>
            <w:tcBorders>
              <w:top w:val="single" w:sz="6" w:space="0" w:color="000000"/>
            </w:tcBorders>
          </w:tcPr>
          <w:p w:rsidR="00592C06" w:rsidRDefault="00592C06" w:rsidP="00592C06">
            <w:pPr>
              <w:spacing w:line="240" w:lineRule="auto"/>
            </w:pPr>
            <w:r>
              <w:t>Wijzigingen n.a.v. van feedback</w:t>
            </w:r>
            <w:r w:rsidR="00563192">
              <w:t xml:space="preserve"> leden StUF Regiegroep</w:t>
            </w:r>
          </w:p>
        </w:tc>
      </w:tr>
    </w:tbl>
    <w:p w:rsidR="007E247D" w:rsidRPr="006C73F1" w:rsidRDefault="007E247D" w:rsidP="00481F87">
      <w:pPr>
        <w:spacing w:line="240" w:lineRule="auto"/>
      </w:pPr>
    </w:p>
    <w:p w:rsidR="00766B96" w:rsidRDefault="00766B96" w:rsidP="00766B96">
      <w:pPr>
        <w:pStyle w:val="Kop1"/>
      </w:pPr>
      <w:bookmarkStart w:id="2" w:name="_Toc341906637"/>
      <w:r>
        <w:lastRenderedPageBreak/>
        <w:t>Inleiding</w:t>
      </w:r>
      <w:bookmarkEnd w:id="2"/>
    </w:p>
    <w:p w:rsidR="00C3582C" w:rsidRDefault="00C3582C" w:rsidP="00D153EA">
      <w:pPr>
        <w:spacing w:line="240" w:lineRule="auto"/>
        <w:rPr>
          <w:rFonts w:cstheme="minorHAnsi"/>
          <w:kern w:val="32"/>
        </w:rPr>
      </w:pPr>
    </w:p>
    <w:p w:rsidR="009B70F5" w:rsidRDefault="00592C06" w:rsidP="00D153EA">
      <w:pPr>
        <w:spacing w:line="240" w:lineRule="auto"/>
      </w:pPr>
      <w:r w:rsidRPr="00A2317A">
        <w:rPr>
          <w:rFonts w:cstheme="minorHAnsi"/>
          <w:kern w:val="32"/>
        </w:rPr>
        <w:t xml:space="preserve">Uit het veld van gemeenten, landelijke (e-overheids) voorzieningen en ICT-leverancies ontvangt KING regelmatig signalen over koppelproblemen. Het blijkt dat StUF berichten die geproduceerd worden door softwareproducten niet altijd voldoen aan </w:t>
      </w:r>
      <w:r>
        <w:rPr>
          <w:rFonts w:cstheme="minorHAnsi"/>
          <w:kern w:val="32"/>
        </w:rPr>
        <w:t xml:space="preserve">StUF </w:t>
      </w:r>
      <w:r w:rsidRPr="00A2317A">
        <w:rPr>
          <w:rFonts w:cstheme="minorHAnsi"/>
          <w:kern w:val="32"/>
        </w:rPr>
        <w:t>berichtschema</w:t>
      </w:r>
      <w:r>
        <w:rPr>
          <w:rFonts w:cstheme="minorHAnsi"/>
          <w:kern w:val="32"/>
        </w:rPr>
        <w:t>’</w:t>
      </w:r>
      <w:r w:rsidRPr="00A2317A">
        <w:rPr>
          <w:rFonts w:cstheme="minorHAnsi"/>
          <w:kern w:val="32"/>
        </w:rPr>
        <w:t>s</w:t>
      </w:r>
      <w:r>
        <w:rPr>
          <w:rFonts w:cstheme="minorHAnsi"/>
          <w:kern w:val="32"/>
        </w:rPr>
        <w:t xml:space="preserve"> en aanvullende StUF regels</w:t>
      </w:r>
      <w:r w:rsidR="00C3582C">
        <w:rPr>
          <w:rFonts w:cstheme="minorHAnsi"/>
          <w:kern w:val="32"/>
        </w:rPr>
        <w:t xml:space="preserve"> en eisen</w:t>
      </w:r>
      <w:r>
        <w:rPr>
          <w:rFonts w:cstheme="minorHAnsi"/>
          <w:kern w:val="32"/>
        </w:rPr>
        <w:t xml:space="preserve"> zoals beschreven in de StUF standaard(en)</w:t>
      </w:r>
      <w:r w:rsidRPr="00A2317A">
        <w:rPr>
          <w:rFonts w:cstheme="minorHAnsi"/>
          <w:kern w:val="32"/>
        </w:rPr>
        <w:t xml:space="preserve">. </w:t>
      </w:r>
      <w:r>
        <w:rPr>
          <w:rFonts w:cstheme="minorHAnsi"/>
          <w:kern w:val="32"/>
        </w:rPr>
        <w:br/>
      </w:r>
    </w:p>
    <w:p w:rsidR="00C3582C" w:rsidRDefault="00695158" w:rsidP="00D153EA">
      <w:pPr>
        <w:spacing w:line="240" w:lineRule="auto"/>
      </w:pPr>
      <w:r>
        <w:t>Voor sturing en kwalitatief goede inbouw van de StUF standaard in softwareproduct</w:t>
      </w:r>
      <w:r w:rsidR="00A90990">
        <w:t xml:space="preserve">en is StUF compliancy </w:t>
      </w:r>
      <w:r w:rsidR="00AB3CA4">
        <w:t>essentieel</w:t>
      </w:r>
      <w:r>
        <w:t>.</w:t>
      </w:r>
      <w:r w:rsidR="00054BB3">
        <w:t xml:space="preserve"> </w:t>
      </w:r>
    </w:p>
    <w:p w:rsidR="00054BB3" w:rsidRDefault="00054BB3" w:rsidP="00D153EA">
      <w:pPr>
        <w:spacing w:line="240" w:lineRule="auto"/>
      </w:pPr>
      <w:r>
        <w:t xml:space="preserve">Dit document legt uit wat wordt verstaan onder StUF compliancy en wanneer een softwareproduct ‘StUF compliant’ is. Daarnaast beschrijft </w:t>
      </w:r>
      <w:r w:rsidR="00AB3CA4">
        <w:t xml:space="preserve">het </w:t>
      </w:r>
      <w:r>
        <w:t xml:space="preserve">document welke procedure gevolgd wordt wanneer er afwijkingen geconstateerd zijn </w:t>
      </w:r>
      <w:r w:rsidR="00563192">
        <w:t xml:space="preserve">op een softwareproduct waarvan de leverancier aangeeft dat het </w:t>
      </w:r>
      <w:r>
        <w:t xml:space="preserve">StUF compliant </w:t>
      </w:r>
      <w:r w:rsidR="00563192">
        <w:t>is</w:t>
      </w:r>
      <w:r w:rsidR="00C3582C">
        <w:t>.</w:t>
      </w:r>
      <w:r>
        <w:t xml:space="preserve"> </w:t>
      </w:r>
    </w:p>
    <w:p w:rsidR="00054BB3" w:rsidRDefault="00087337" w:rsidP="00D153EA">
      <w:pPr>
        <w:spacing w:line="240" w:lineRule="auto"/>
        <w:rPr>
          <w:iCs/>
        </w:rPr>
      </w:pPr>
      <w:r>
        <w:rPr>
          <w:rFonts w:cstheme="minorHAnsi"/>
          <w:kern w:val="32"/>
          <w:szCs w:val="24"/>
        </w:rPr>
        <w:t xml:space="preserve">Dit document vervangt </w:t>
      </w:r>
      <w:r w:rsidR="00865DBB">
        <w:rPr>
          <w:rFonts w:cstheme="minorHAnsi"/>
          <w:kern w:val="32"/>
          <w:szCs w:val="24"/>
        </w:rPr>
        <w:t>het document</w:t>
      </w:r>
      <w:r w:rsidR="00C3582C">
        <w:rPr>
          <w:rFonts w:cstheme="minorHAnsi"/>
          <w:kern w:val="32"/>
          <w:szCs w:val="24"/>
        </w:rPr>
        <w:t xml:space="preserve"> versie 1.0 </w:t>
      </w:r>
      <w:r w:rsidR="00865DBB">
        <w:rPr>
          <w:rFonts w:cstheme="minorHAnsi"/>
          <w:kern w:val="32"/>
          <w:szCs w:val="24"/>
        </w:rPr>
        <w:t xml:space="preserve"> “</w:t>
      </w:r>
      <w:r w:rsidR="00865DBB" w:rsidRPr="008B7951">
        <w:t>StUF XML schemavalidatie</w:t>
      </w:r>
      <w:r w:rsidR="00865DBB">
        <w:t>:</w:t>
      </w:r>
      <w:r w:rsidR="00865DBB" w:rsidRPr="008B7951">
        <w:t xml:space="preserve"> </w:t>
      </w:r>
      <w:r w:rsidR="00865DBB" w:rsidRPr="008B7951">
        <w:rPr>
          <w:iCs/>
        </w:rPr>
        <w:t>minimale eis aan software</w:t>
      </w:r>
      <w:r w:rsidR="00865DBB">
        <w:rPr>
          <w:iCs/>
        </w:rPr>
        <w:t>”.</w:t>
      </w:r>
      <w:r w:rsidR="00AC1CCA">
        <w:rPr>
          <w:iCs/>
        </w:rPr>
        <w:t xml:space="preserve"> De aanleiding is de invoering van het </w:t>
      </w:r>
      <w:proofErr w:type="spellStart"/>
      <w:r w:rsidR="00AC1CCA">
        <w:rPr>
          <w:iCs/>
        </w:rPr>
        <w:t>StUFtestplatform</w:t>
      </w:r>
      <w:proofErr w:type="spellEnd"/>
      <w:r w:rsidR="00AC1CCA">
        <w:rPr>
          <w:iCs/>
        </w:rPr>
        <w:t xml:space="preserve"> (www.stuftestplatform.nl), de ingebruikname van de GEMMA softwarecatalogus (www.gemmasoftwarecatalogus.nl) en de afspraken</w:t>
      </w:r>
      <w:r w:rsidR="006F4B41">
        <w:rPr>
          <w:iCs/>
        </w:rPr>
        <w:t xml:space="preserve"> met leveranciers</w:t>
      </w:r>
      <w:r w:rsidR="00AC1CCA">
        <w:rPr>
          <w:iCs/>
        </w:rPr>
        <w:t xml:space="preserve"> in het con</w:t>
      </w:r>
      <w:r w:rsidR="006F4B41">
        <w:rPr>
          <w:iCs/>
        </w:rPr>
        <w:t xml:space="preserve">venant met KING en addendum voor </w:t>
      </w:r>
      <w:proofErr w:type="spellStart"/>
      <w:r w:rsidR="006F4B41">
        <w:rPr>
          <w:iCs/>
        </w:rPr>
        <w:t>OperatieNUP</w:t>
      </w:r>
      <w:proofErr w:type="spellEnd"/>
      <w:r w:rsidR="006F4B41">
        <w:rPr>
          <w:iCs/>
        </w:rPr>
        <w:t xml:space="preserve"> </w:t>
      </w:r>
      <w:r w:rsidR="00AC1CCA">
        <w:rPr>
          <w:iCs/>
        </w:rPr>
        <w:t>dd</w:t>
      </w:r>
      <w:r w:rsidR="006F4B41">
        <w:rPr>
          <w:iCs/>
        </w:rPr>
        <w:t>.</w:t>
      </w:r>
      <w:r w:rsidR="00AC1CCA">
        <w:rPr>
          <w:iCs/>
        </w:rPr>
        <w:t xml:space="preserve"> </w:t>
      </w:r>
      <w:r w:rsidR="006F4B41">
        <w:rPr>
          <w:iCs/>
        </w:rPr>
        <w:t>8 maart 2012</w:t>
      </w:r>
      <w:r w:rsidR="00AC1CCA">
        <w:rPr>
          <w:iCs/>
        </w:rPr>
        <w:t>.</w:t>
      </w:r>
      <w:r w:rsidR="00865DBB">
        <w:rPr>
          <w:iCs/>
        </w:rPr>
        <w:t xml:space="preserve"> </w:t>
      </w:r>
    </w:p>
    <w:p w:rsidR="00D35C09" w:rsidRDefault="00D35C09" w:rsidP="00D35C09">
      <w:pPr>
        <w:pStyle w:val="Default"/>
        <w:rPr>
          <w:rFonts w:asciiTheme="minorHAnsi" w:hAnsiTheme="minorHAnsi"/>
        </w:rPr>
      </w:pPr>
    </w:p>
    <w:p w:rsidR="00054BB3" w:rsidRDefault="00054BB3">
      <w:pPr>
        <w:spacing w:after="0" w:line="240" w:lineRule="auto"/>
        <w:rPr>
          <w:iCs/>
        </w:rPr>
      </w:pPr>
      <w:r>
        <w:rPr>
          <w:iCs/>
        </w:rPr>
        <w:br w:type="page"/>
      </w:r>
    </w:p>
    <w:p w:rsidR="00592C06" w:rsidRDefault="00054BB3" w:rsidP="00C3582C">
      <w:pPr>
        <w:pStyle w:val="Kop1"/>
        <w:rPr>
          <w:kern w:val="32"/>
        </w:rPr>
      </w:pPr>
      <w:bookmarkStart w:id="3" w:name="_Toc341906638"/>
      <w:r>
        <w:rPr>
          <w:kern w:val="32"/>
        </w:rPr>
        <w:lastRenderedPageBreak/>
        <w:t>StUF Compliancy voor softwareproducten</w:t>
      </w:r>
      <w:bookmarkEnd w:id="3"/>
    </w:p>
    <w:p w:rsidR="00592C06" w:rsidRDefault="003239E8" w:rsidP="00C3582C">
      <w:r>
        <w:t xml:space="preserve">Compliance is een breed begrip. Encyclo.nl geeft een definitie als </w:t>
      </w:r>
      <w:r w:rsidR="00054BB3">
        <w:t>‘</w:t>
      </w:r>
      <w:r>
        <w:t>handelen volgens de regels</w:t>
      </w:r>
      <w:r w:rsidR="00054BB3">
        <w:t>’</w:t>
      </w:r>
      <w:r w:rsidR="00AB3CA4">
        <w:t xml:space="preserve"> </w:t>
      </w:r>
      <w:r w:rsidR="00054BB3">
        <w:t>of ‘werken volgens het boekje’</w:t>
      </w:r>
      <w:r>
        <w:t>. Voor StUF geldt dat een softwareproduct aan vier eisen moet voldoen om StUF compliant te zijn. D</w:t>
      </w:r>
      <w:r w:rsidR="00C3582C">
        <w:t>e eisen</w:t>
      </w:r>
      <w:r>
        <w:t xml:space="preserve"> zijn:</w:t>
      </w:r>
    </w:p>
    <w:p w:rsidR="00592C06" w:rsidRPr="009B70F5" w:rsidRDefault="00C6559B" w:rsidP="00C3582C">
      <w:pPr>
        <w:pStyle w:val="Lijstalinea"/>
        <w:numPr>
          <w:ilvl w:val="0"/>
          <w:numId w:val="41"/>
        </w:numPr>
        <w:rPr>
          <w:lang w:val="nl-NL"/>
        </w:rPr>
      </w:pPr>
      <w:r w:rsidRPr="00C3582C">
        <w:rPr>
          <w:lang w:val="nl-NL"/>
        </w:rPr>
        <w:t xml:space="preserve">De StUF koppeling </w:t>
      </w:r>
      <w:r w:rsidR="003239E8">
        <w:rPr>
          <w:lang w:val="nl-NL"/>
        </w:rPr>
        <w:t xml:space="preserve">moet </w:t>
      </w:r>
      <w:r w:rsidRPr="00C3582C">
        <w:rPr>
          <w:lang w:val="nl-NL"/>
        </w:rPr>
        <w:t xml:space="preserve">voldoen aan </w:t>
      </w:r>
      <w:r w:rsidR="003239E8">
        <w:rPr>
          <w:lang w:val="nl-NL"/>
        </w:rPr>
        <w:t>de</w:t>
      </w:r>
      <w:r w:rsidR="00C3582C">
        <w:rPr>
          <w:lang w:val="nl-NL"/>
        </w:rPr>
        <w:t xml:space="preserve"> regels en</w:t>
      </w:r>
      <w:r w:rsidR="003239E8">
        <w:rPr>
          <w:lang w:val="nl-NL"/>
        </w:rPr>
        <w:t xml:space="preserve"> eisen die vanuit de StUF standaard gesteld worden en van toepassing zijn;</w:t>
      </w:r>
    </w:p>
    <w:p w:rsidR="00592C06" w:rsidRPr="009B70F5" w:rsidRDefault="003239E8" w:rsidP="00C3582C">
      <w:pPr>
        <w:pStyle w:val="Lijstalinea"/>
        <w:numPr>
          <w:ilvl w:val="0"/>
          <w:numId w:val="41"/>
        </w:numPr>
        <w:rPr>
          <w:lang w:val="nl-NL"/>
        </w:rPr>
      </w:pPr>
      <w:r>
        <w:rPr>
          <w:lang w:val="nl-NL"/>
        </w:rPr>
        <w:t xml:space="preserve">Er is een representatieve test uitgevoerd </w:t>
      </w:r>
      <w:r w:rsidR="008D4812">
        <w:rPr>
          <w:lang w:val="nl-NL"/>
        </w:rPr>
        <w:t xml:space="preserve">om de StUF koppeling te testen; </w:t>
      </w:r>
    </w:p>
    <w:p w:rsidR="00592C06" w:rsidRPr="009B70F5" w:rsidRDefault="008D4812" w:rsidP="00C3582C">
      <w:pPr>
        <w:pStyle w:val="Lijstalinea"/>
        <w:numPr>
          <w:ilvl w:val="0"/>
          <w:numId w:val="41"/>
        </w:numPr>
        <w:rPr>
          <w:lang w:val="nl-NL"/>
        </w:rPr>
      </w:pPr>
      <w:r>
        <w:rPr>
          <w:lang w:val="nl-NL"/>
        </w:rPr>
        <w:t>De representatieve test is uitgevoerd met het voorgeschreven testinstrument;</w:t>
      </w:r>
    </w:p>
    <w:p w:rsidR="00454264" w:rsidRPr="009B70F5" w:rsidRDefault="008D4812" w:rsidP="00C3582C">
      <w:pPr>
        <w:pStyle w:val="Lijstalinea"/>
        <w:numPr>
          <w:ilvl w:val="0"/>
          <w:numId w:val="41"/>
        </w:numPr>
        <w:rPr>
          <w:lang w:val="nl-NL"/>
        </w:rPr>
      </w:pPr>
      <w:r>
        <w:rPr>
          <w:lang w:val="nl-NL"/>
        </w:rPr>
        <w:t>De resultaten van de test zijn openbaar en beschikbaar via internet;</w:t>
      </w:r>
      <w:r w:rsidR="00454264">
        <w:rPr>
          <w:lang w:val="nl-NL"/>
        </w:rPr>
        <w:br/>
      </w:r>
    </w:p>
    <w:p w:rsidR="0058384B" w:rsidRDefault="009B70F5" w:rsidP="0058384B">
      <w:pPr>
        <w:spacing w:line="240" w:lineRule="auto"/>
        <w:rPr>
          <w:rFonts w:cstheme="minorHAnsi"/>
          <w:kern w:val="32"/>
          <w:szCs w:val="24"/>
        </w:rPr>
      </w:pPr>
      <w:r>
        <w:rPr>
          <w:rFonts w:cstheme="minorHAnsi"/>
          <w:kern w:val="32"/>
          <w:szCs w:val="24"/>
        </w:rPr>
        <w:t>Met l</w:t>
      </w:r>
      <w:r w:rsidR="00C3582C">
        <w:rPr>
          <w:rFonts w:cstheme="minorHAnsi"/>
          <w:kern w:val="32"/>
          <w:szCs w:val="24"/>
        </w:rPr>
        <w:t xml:space="preserve">everanciers die het KING convenant hebben ondertekend is </w:t>
      </w:r>
      <w:r>
        <w:rPr>
          <w:rFonts w:cstheme="minorHAnsi"/>
          <w:kern w:val="32"/>
          <w:szCs w:val="24"/>
        </w:rPr>
        <w:t xml:space="preserve">onder meer </w:t>
      </w:r>
      <w:r w:rsidR="00C3582C">
        <w:rPr>
          <w:rFonts w:cstheme="minorHAnsi"/>
          <w:kern w:val="32"/>
          <w:szCs w:val="24"/>
        </w:rPr>
        <w:t xml:space="preserve">afgesproken </w:t>
      </w:r>
      <w:r w:rsidR="0058384B">
        <w:rPr>
          <w:rFonts w:cstheme="minorHAnsi"/>
          <w:kern w:val="32"/>
          <w:szCs w:val="24"/>
        </w:rPr>
        <w:t xml:space="preserve">zij zelf </w:t>
      </w:r>
      <w:r w:rsidR="0058384B" w:rsidRPr="0058384B">
        <w:rPr>
          <w:rFonts w:cstheme="minorHAnsi"/>
          <w:kern w:val="32"/>
          <w:szCs w:val="24"/>
        </w:rPr>
        <w:t>toetsen zelf in hoeverre hun software voldoet aan de</w:t>
      </w:r>
      <w:r w:rsidR="0058384B">
        <w:rPr>
          <w:rFonts w:cstheme="minorHAnsi"/>
          <w:kern w:val="32"/>
          <w:szCs w:val="24"/>
        </w:rPr>
        <w:t xml:space="preserve"> standaard(en). </w:t>
      </w:r>
      <w:r w:rsidR="0058384B" w:rsidRPr="0058384B">
        <w:rPr>
          <w:rFonts w:cstheme="minorHAnsi"/>
          <w:kern w:val="32"/>
          <w:szCs w:val="24"/>
        </w:rPr>
        <w:t>Hiervoor</w:t>
      </w:r>
      <w:r w:rsidR="0058384B">
        <w:rPr>
          <w:rFonts w:cstheme="minorHAnsi"/>
          <w:kern w:val="32"/>
          <w:szCs w:val="24"/>
        </w:rPr>
        <w:t xml:space="preserve"> </w:t>
      </w:r>
      <w:r w:rsidR="0058384B" w:rsidRPr="0058384B">
        <w:rPr>
          <w:rFonts w:cstheme="minorHAnsi"/>
          <w:kern w:val="32"/>
          <w:szCs w:val="24"/>
        </w:rPr>
        <w:t xml:space="preserve">gebruiken ze, voorafgaand aan de </w:t>
      </w:r>
      <w:r w:rsidR="00FE742E">
        <w:rPr>
          <w:rFonts w:cstheme="minorHAnsi"/>
          <w:kern w:val="32"/>
          <w:szCs w:val="24"/>
        </w:rPr>
        <w:t xml:space="preserve">in productie name van software, </w:t>
      </w:r>
      <w:r w:rsidR="0058384B" w:rsidRPr="0058384B">
        <w:rPr>
          <w:rFonts w:cstheme="minorHAnsi"/>
          <w:kern w:val="32"/>
          <w:szCs w:val="24"/>
        </w:rPr>
        <w:t>de</w:t>
      </w:r>
      <w:r w:rsidR="0058384B">
        <w:rPr>
          <w:rFonts w:cstheme="minorHAnsi"/>
          <w:kern w:val="32"/>
          <w:szCs w:val="24"/>
        </w:rPr>
        <w:t xml:space="preserve"> </w:t>
      </w:r>
      <w:r w:rsidR="0058384B" w:rsidRPr="0058384B">
        <w:rPr>
          <w:rFonts w:cstheme="minorHAnsi"/>
          <w:kern w:val="32"/>
          <w:szCs w:val="24"/>
        </w:rPr>
        <w:t>beschikbare test en compliancy omgevingen van ondermeer KING ,</w:t>
      </w:r>
      <w:r w:rsidR="0058384B">
        <w:rPr>
          <w:rFonts w:cstheme="minorHAnsi"/>
          <w:kern w:val="32"/>
          <w:szCs w:val="24"/>
        </w:rPr>
        <w:t xml:space="preserve"> </w:t>
      </w:r>
      <w:r w:rsidR="0058384B" w:rsidRPr="0058384B">
        <w:rPr>
          <w:rFonts w:cstheme="minorHAnsi"/>
          <w:kern w:val="32"/>
          <w:szCs w:val="24"/>
        </w:rPr>
        <w:t>Geonovum (NEN3610), Logius (Digikoppeling, MijnOverheid).</w:t>
      </w:r>
      <w:r w:rsidR="0058384B">
        <w:rPr>
          <w:rFonts w:ascii="Verdana" w:hAnsi="Verdana" w:cs="Verdana"/>
          <w:sz w:val="18"/>
          <w:szCs w:val="18"/>
          <w:lang w:eastAsia="nl-NL"/>
        </w:rPr>
        <w:t xml:space="preserve"> </w:t>
      </w:r>
    </w:p>
    <w:p w:rsidR="0058384B" w:rsidRDefault="0058384B" w:rsidP="007B7E9D">
      <w:pPr>
        <w:spacing w:line="240" w:lineRule="auto"/>
        <w:rPr>
          <w:rFonts w:cstheme="minorHAnsi"/>
          <w:kern w:val="32"/>
          <w:szCs w:val="24"/>
        </w:rPr>
      </w:pPr>
    </w:p>
    <w:p w:rsidR="00592C06" w:rsidRDefault="007B7E9D" w:rsidP="00C3582C">
      <w:pPr>
        <w:pStyle w:val="Kop2"/>
      </w:pPr>
      <w:r>
        <w:rPr>
          <w:rFonts w:cstheme="minorHAnsi"/>
          <w:kern w:val="32"/>
          <w:szCs w:val="24"/>
        </w:rPr>
        <w:t xml:space="preserve"> </w:t>
      </w:r>
      <w:bookmarkStart w:id="4" w:name="_Toc341906639"/>
      <w:r w:rsidR="008D4812">
        <w:t>Voldoen aan de</w:t>
      </w:r>
      <w:r w:rsidR="0058384B">
        <w:t xml:space="preserve"> eisen en regels van de</w:t>
      </w:r>
      <w:r w:rsidR="008D4812">
        <w:t xml:space="preserve"> StUF</w:t>
      </w:r>
      <w:r w:rsidR="00875845">
        <w:t xml:space="preserve"> standaard</w:t>
      </w:r>
      <w:bookmarkEnd w:id="4"/>
    </w:p>
    <w:p w:rsidR="00AD3909" w:rsidRDefault="00DB2ADC" w:rsidP="00C3582C">
      <w:pPr>
        <w:rPr>
          <w:rFonts w:cs="Arial"/>
          <w:szCs w:val="24"/>
          <w:lang w:eastAsia="nl-NL"/>
        </w:rPr>
      </w:pPr>
      <w:r>
        <w:t xml:space="preserve">De </w:t>
      </w:r>
      <w:proofErr w:type="spellStart"/>
      <w:r>
        <w:t>StUF</w:t>
      </w:r>
      <w:proofErr w:type="spellEnd"/>
      <w:r w:rsidR="007879CE">
        <w:t xml:space="preserve"> standaard</w:t>
      </w:r>
      <w:r>
        <w:t xml:space="preserve"> bestaat uit een aantal onderdelen </w:t>
      </w:r>
      <w:r w:rsidR="00A9322A">
        <w:t>die</w:t>
      </w:r>
      <w:r w:rsidR="007879CE">
        <w:t xml:space="preserve"> als een “familie”</w:t>
      </w:r>
      <w:r w:rsidR="00A9322A">
        <w:t xml:space="preserve"> logisch met elkaar samenhangen</w:t>
      </w:r>
      <w:r w:rsidR="007879CE">
        <w:t xml:space="preserve">. De </w:t>
      </w:r>
      <w:proofErr w:type="spellStart"/>
      <w:r w:rsidR="007879CE">
        <w:t>StUF</w:t>
      </w:r>
      <w:proofErr w:type="spellEnd"/>
      <w:r w:rsidR="007879CE">
        <w:t xml:space="preserve"> familie bestaat uit</w:t>
      </w:r>
      <w:r>
        <w:t xml:space="preserve"> de </w:t>
      </w:r>
      <w:proofErr w:type="spellStart"/>
      <w:r>
        <w:t>StUF</w:t>
      </w:r>
      <w:proofErr w:type="spellEnd"/>
      <w:r>
        <w:t xml:space="preserve"> protocol bindingen, de StUF onderlaag, de StUF horizontale sectormodellen StUF BG en StUF ZKN, de verticale sectormodellen en een aantal koppelvlakspecificaties.</w:t>
      </w:r>
      <w:r w:rsidR="00611D34">
        <w:t xml:space="preserve"> Binnen elk </w:t>
      </w:r>
      <w:proofErr w:type="spellStart"/>
      <w:r w:rsidR="00B11310">
        <w:t>StUF</w:t>
      </w:r>
      <w:proofErr w:type="spellEnd"/>
      <w:r w:rsidR="00B11310">
        <w:t xml:space="preserve"> </w:t>
      </w:r>
      <w:r w:rsidR="00611D34">
        <w:t xml:space="preserve">onderdeel worden eisen en voorwaarden gesteld aan </w:t>
      </w:r>
      <w:r w:rsidR="00FE0DB3">
        <w:t>een</w:t>
      </w:r>
      <w:r w:rsidR="00611D34">
        <w:t xml:space="preserve"> applicatie</w:t>
      </w:r>
      <w:r w:rsidR="00B11310">
        <w:t>-</w:t>
      </w:r>
      <w:r w:rsidR="00611D34">
        <w:t xml:space="preserve">koppeling. </w:t>
      </w:r>
      <w:r w:rsidR="00B11310">
        <w:t xml:space="preserve"> </w:t>
      </w:r>
      <w:r w:rsidR="00FE742E" w:rsidRPr="00B11310">
        <w:t>Een softwareproduct dient aan alle</w:t>
      </w:r>
      <w:r w:rsidR="00B11310" w:rsidRPr="00B11310">
        <w:t xml:space="preserve"> voor de </w:t>
      </w:r>
      <w:r w:rsidR="00B11310">
        <w:t>applicatie</w:t>
      </w:r>
      <w:r w:rsidR="00B11310" w:rsidRPr="00B11310">
        <w:t xml:space="preserve">koppeling relevante </w:t>
      </w:r>
      <w:r w:rsidR="00FE742E" w:rsidRPr="00B11310">
        <w:t>eisen en voorwaarden</w:t>
      </w:r>
      <w:r w:rsidR="00B11310">
        <w:t xml:space="preserve"> van de toegepaste </w:t>
      </w:r>
      <w:proofErr w:type="spellStart"/>
      <w:r w:rsidR="00B11310">
        <w:t>StUF</w:t>
      </w:r>
      <w:proofErr w:type="spellEnd"/>
      <w:r w:rsidR="00B11310">
        <w:t xml:space="preserve"> onderdelen</w:t>
      </w:r>
      <w:r w:rsidR="00FE742E" w:rsidRPr="00B11310">
        <w:t xml:space="preserve"> te voldoen</w:t>
      </w:r>
      <w:r w:rsidR="00B11310" w:rsidRPr="00B11310">
        <w:t xml:space="preserve">. </w:t>
      </w:r>
    </w:p>
    <w:p w:rsidR="00592C06" w:rsidRDefault="00B23210" w:rsidP="00C3582C">
      <w:pPr>
        <w:pStyle w:val="Kop2"/>
      </w:pPr>
      <w:bookmarkStart w:id="5" w:name="_Toc341906640"/>
      <w:r>
        <w:t>Representatieve test</w:t>
      </w:r>
      <w:bookmarkEnd w:id="5"/>
    </w:p>
    <w:p w:rsidR="00592C06" w:rsidRDefault="00DA1EAC" w:rsidP="00C3582C">
      <w:r>
        <w:t>Om te testen of een applicatiekopp</w:t>
      </w:r>
      <w:r w:rsidR="00461918">
        <w:t>e</w:t>
      </w:r>
      <w:r>
        <w:t xml:space="preserve">ling StUF compliant is, dient de leverancier </w:t>
      </w:r>
      <w:r w:rsidR="003B4F26">
        <w:t xml:space="preserve">voor het softwareproduct </w:t>
      </w:r>
      <w:r>
        <w:t>een representatieve test uit te voeren.</w:t>
      </w:r>
      <w:r w:rsidR="00461918">
        <w:t xml:space="preserve"> Met een representatieve test wordt getest of alle door de applicatiekoppeling ondersteunde entiteittypes, interactiepatronen en protocolbindingen juist werken. </w:t>
      </w:r>
      <w:r w:rsidR="006F4B41">
        <w:t>Tenzij er een gestandaardiseerde testset beschikbaar is de leverancier verantwoordelijk voor het definiëren en uitvoeren van een representatieve test.</w:t>
      </w:r>
    </w:p>
    <w:p w:rsidR="00592C06" w:rsidRDefault="00B23210" w:rsidP="00C3582C">
      <w:pPr>
        <w:pStyle w:val="Kop3"/>
      </w:pPr>
      <w:r>
        <w:t>Gestandaardiseerde testset</w:t>
      </w:r>
    </w:p>
    <w:p w:rsidR="00DA1EAC" w:rsidRDefault="00DA1EAC" w:rsidP="00DA1EAC">
      <w:pPr>
        <w:rPr>
          <w:szCs w:val="24"/>
        </w:rPr>
      </w:pPr>
      <w:r w:rsidRPr="005C6F15">
        <w:rPr>
          <w:szCs w:val="24"/>
        </w:rPr>
        <w:t>Voor</w:t>
      </w:r>
      <w:r>
        <w:rPr>
          <w:szCs w:val="24"/>
        </w:rPr>
        <w:t xml:space="preserve"> een aantal veelgebruikte</w:t>
      </w:r>
      <w:r w:rsidR="00B11310">
        <w:rPr>
          <w:szCs w:val="24"/>
        </w:rPr>
        <w:t xml:space="preserve"> en belangrijke</w:t>
      </w:r>
      <w:r>
        <w:rPr>
          <w:szCs w:val="24"/>
        </w:rPr>
        <w:t xml:space="preserve"> gemeentelijke koppelvlakken heeft KING</w:t>
      </w:r>
      <w:r w:rsidR="0058384B">
        <w:rPr>
          <w:szCs w:val="24"/>
        </w:rPr>
        <w:t xml:space="preserve"> </w:t>
      </w:r>
      <w:r w:rsidR="00FE742E">
        <w:rPr>
          <w:szCs w:val="24"/>
        </w:rPr>
        <w:t>(</w:t>
      </w:r>
      <w:r w:rsidR="0058384B">
        <w:rPr>
          <w:szCs w:val="24"/>
        </w:rPr>
        <w:t xml:space="preserve">of </w:t>
      </w:r>
      <w:r w:rsidR="00FE742E">
        <w:rPr>
          <w:szCs w:val="24"/>
        </w:rPr>
        <w:t xml:space="preserve">een </w:t>
      </w:r>
      <w:r w:rsidR="0058384B">
        <w:rPr>
          <w:szCs w:val="24"/>
        </w:rPr>
        <w:t>partner van KING</w:t>
      </w:r>
      <w:r w:rsidR="00FE742E">
        <w:rPr>
          <w:szCs w:val="24"/>
        </w:rPr>
        <w:t>)</w:t>
      </w:r>
      <w:r>
        <w:rPr>
          <w:szCs w:val="24"/>
        </w:rPr>
        <w:t xml:space="preserve"> een standaard testset gedefinieerd. Een standaard testset beschrijft de reikwijdte</w:t>
      </w:r>
      <w:r w:rsidR="0058384B">
        <w:rPr>
          <w:szCs w:val="24"/>
        </w:rPr>
        <w:t xml:space="preserve"> en </w:t>
      </w:r>
      <w:r w:rsidR="006F4B41">
        <w:rPr>
          <w:szCs w:val="24"/>
        </w:rPr>
        <w:t>test</w:t>
      </w:r>
      <w:r w:rsidR="0058384B">
        <w:rPr>
          <w:szCs w:val="24"/>
        </w:rPr>
        <w:t>scenario’s</w:t>
      </w:r>
      <w:r>
        <w:rPr>
          <w:szCs w:val="24"/>
        </w:rPr>
        <w:t xml:space="preserve"> die</w:t>
      </w:r>
      <w:r w:rsidR="00C17437">
        <w:rPr>
          <w:szCs w:val="24"/>
        </w:rPr>
        <w:t xml:space="preserve"> minimaal</w:t>
      </w:r>
      <w:r>
        <w:rPr>
          <w:szCs w:val="24"/>
        </w:rPr>
        <w:t xml:space="preserve"> </w:t>
      </w:r>
      <w:r w:rsidR="00C17437">
        <w:rPr>
          <w:szCs w:val="24"/>
        </w:rPr>
        <w:t xml:space="preserve">op een softwareproduct </w:t>
      </w:r>
      <w:r>
        <w:rPr>
          <w:szCs w:val="24"/>
        </w:rPr>
        <w:t>uitgevoerd moeten worden om een specifieke koppeling te testen. Een voorbeeld is de BAG</w:t>
      </w:r>
      <w:r w:rsidR="00B23210">
        <w:rPr>
          <w:szCs w:val="24"/>
        </w:rPr>
        <w:t xml:space="preserve"> </w:t>
      </w:r>
      <w:r w:rsidR="00B11310">
        <w:rPr>
          <w:szCs w:val="24"/>
        </w:rPr>
        <w:t>– WOZ t</w:t>
      </w:r>
      <w:r>
        <w:rPr>
          <w:szCs w:val="24"/>
        </w:rPr>
        <w:t>estset.</w:t>
      </w:r>
      <w:r w:rsidR="006F4B41">
        <w:rPr>
          <w:szCs w:val="24"/>
        </w:rPr>
        <w:t xml:space="preserve"> Een ander voorbeeld is de C</w:t>
      </w:r>
      <w:r w:rsidR="0058384B">
        <w:rPr>
          <w:szCs w:val="24"/>
        </w:rPr>
        <w:t>onformiteitstoets voor de LV-WOZ waar de StUF testen deel van uitmaken.</w:t>
      </w:r>
    </w:p>
    <w:p w:rsidR="00DA1EAC" w:rsidRDefault="00DA1EAC" w:rsidP="00DA1EAC">
      <w:pPr>
        <w:rPr>
          <w:szCs w:val="24"/>
        </w:rPr>
      </w:pPr>
      <w:r>
        <w:rPr>
          <w:szCs w:val="24"/>
        </w:rPr>
        <w:lastRenderedPageBreak/>
        <w:t>Indien een</w:t>
      </w:r>
      <w:r w:rsidR="00B11310">
        <w:rPr>
          <w:szCs w:val="24"/>
        </w:rPr>
        <w:t xml:space="preserve"> standaard</w:t>
      </w:r>
      <w:r>
        <w:rPr>
          <w:szCs w:val="24"/>
        </w:rPr>
        <w:t xml:space="preserve"> testset is</w:t>
      </w:r>
      <w:r w:rsidR="00B11310">
        <w:rPr>
          <w:szCs w:val="24"/>
        </w:rPr>
        <w:t xml:space="preserve"> gedefinieerd</w:t>
      </w:r>
      <w:r>
        <w:rPr>
          <w:szCs w:val="24"/>
        </w:rPr>
        <w:t xml:space="preserve"> dienen leveranciers die de koppeling ondersteunen hun koppelingen</w:t>
      </w:r>
      <w:r w:rsidR="00D6694E">
        <w:rPr>
          <w:szCs w:val="24"/>
        </w:rPr>
        <w:t xml:space="preserve"> conform deze testset</w:t>
      </w:r>
      <w:r>
        <w:rPr>
          <w:szCs w:val="24"/>
        </w:rPr>
        <w:t xml:space="preserve"> te testen.</w:t>
      </w:r>
    </w:p>
    <w:p w:rsidR="00592C06" w:rsidRDefault="0058384B" w:rsidP="00C3582C">
      <w:pPr>
        <w:pStyle w:val="Kop2"/>
      </w:pPr>
      <w:bookmarkStart w:id="6" w:name="_Toc341906641"/>
      <w:r>
        <w:t xml:space="preserve">Uitvoering van testen op het </w:t>
      </w:r>
      <w:r w:rsidR="008D4812">
        <w:t>StUF Testplatform</w:t>
      </w:r>
      <w:bookmarkEnd w:id="6"/>
    </w:p>
    <w:p w:rsidR="00592C06" w:rsidRDefault="00B41857" w:rsidP="00C3582C">
      <w:r>
        <w:t>Om een applicatiekoppeling te te</w:t>
      </w:r>
      <w:r w:rsidR="0058384B">
        <w:t xml:space="preserve">sten dient de leverancier </w:t>
      </w:r>
      <w:r>
        <w:t>gebruik te maken van het StUF Testplatform.</w:t>
      </w:r>
      <w:r w:rsidR="007B7E9D">
        <w:t xml:space="preserve"> Indien een</w:t>
      </w:r>
      <w:r w:rsidR="0058384B">
        <w:t xml:space="preserve"> </w:t>
      </w:r>
      <w:proofErr w:type="spellStart"/>
      <w:r w:rsidR="0058384B">
        <w:t>StUF</w:t>
      </w:r>
      <w:proofErr w:type="spellEnd"/>
      <w:r w:rsidR="0058384B">
        <w:t xml:space="preserve"> onderdeel niet ondersteund</w:t>
      </w:r>
      <w:r w:rsidR="007B7E9D">
        <w:t xml:space="preserve"> wordt</w:t>
      </w:r>
      <w:r w:rsidR="00D6694E">
        <w:t xml:space="preserve"> </w:t>
      </w:r>
      <w:r w:rsidR="007B7E9D">
        <w:t xml:space="preserve">door het </w:t>
      </w:r>
      <w:proofErr w:type="spellStart"/>
      <w:r w:rsidR="007B7E9D">
        <w:t>StUF</w:t>
      </w:r>
      <w:proofErr w:type="spellEnd"/>
      <w:r w:rsidR="007B7E9D">
        <w:t xml:space="preserve"> Testplatform, </w:t>
      </w:r>
      <w:r w:rsidR="007B7E9D">
        <w:rPr>
          <w:szCs w:val="24"/>
        </w:rPr>
        <w:t xml:space="preserve">dan geldt als minimale eis dat </w:t>
      </w:r>
      <w:r w:rsidR="0058384B">
        <w:rPr>
          <w:szCs w:val="24"/>
        </w:rPr>
        <w:t xml:space="preserve">alle </w:t>
      </w:r>
      <w:r w:rsidR="007B7E9D">
        <w:rPr>
          <w:szCs w:val="24"/>
        </w:rPr>
        <w:t xml:space="preserve">berichten valideren tegen de </w:t>
      </w:r>
      <w:proofErr w:type="spellStart"/>
      <w:r w:rsidR="007B7E9D">
        <w:rPr>
          <w:szCs w:val="24"/>
        </w:rPr>
        <w:t>StUF</w:t>
      </w:r>
      <w:proofErr w:type="spellEnd"/>
      <w:r w:rsidR="007B7E9D">
        <w:rPr>
          <w:szCs w:val="24"/>
        </w:rPr>
        <w:t xml:space="preserve"> XML berichtschema’s.</w:t>
      </w:r>
      <w:r w:rsidR="00B11310">
        <w:rPr>
          <w:szCs w:val="24"/>
        </w:rPr>
        <w:t xml:space="preserve"> </w:t>
      </w:r>
    </w:p>
    <w:p w:rsidR="008D4812" w:rsidRDefault="008D4812" w:rsidP="008D4812">
      <w:pPr>
        <w:pStyle w:val="Kop3"/>
        <w:rPr>
          <w:kern w:val="32"/>
        </w:rPr>
      </w:pPr>
      <w:r>
        <w:rPr>
          <w:kern w:val="32"/>
        </w:rPr>
        <w:t>StUF Testplatform</w:t>
      </w:r>
    </w:p>
    <w:p w:rsidR="008D4812" w:rsidRPr="00563192" w:rsidRDefault="0058384B" w:rsidP="00C3582C">
      <w:pPr>
        <w:pStyle w:val="Default"/>
      </w:pPr>
      <w:r w:rsidRPr="0058384B">
        <w:rPr>
          <w:rFonts w:asciiTheme="minorHAnsi" w:hAnsiTheme="minorHAnsi"/>
          <w:kern w:val="32"/>
        </w:rPr>
        <w:t xml:space="preserve">KING heeft voor verbetering van de kwaliteit van koppelingen het StUF Testplatform ontwikkeld. </w:t>
      </w:r>
      <w:r w:rsidR="008D4812" w:rsidRPr="00C3582C">
        <w:rPr>
          <w:rFonts w:asciiTheme="minorHAnsi" w:hAnsiTheme="minorHAnsi"/>
          <w:kern w:val="32"/>
        </w:rPr>
        <w:t xml:space="preserve">Het StUF Testplatform (www.stuftestplatform.nl) </w:t>
      </w:r>
      <w:r w:rsidR="00B23210" w:rsidRPr="00C3582C">
        <w:rPr>
          <w:rFonts w:asciiTheme="minorHAnsi" w:hAnsiTheme="minorHAnsi"/>
          <w:kern w:val="32"/>
        </w:rPr>
        <w:t xml:space="preserve">test of </w:t>
      </w:r>
      <w:r w:rsidR="008D4812" w:rsidRPr="00C3582C">
        <w:rPr>
          <w:rFonts w:asciiTheme="minorHAnsi" w:hAnsiTheme="minorHAnsi"/>
          <w:kern w:val="32"/>
        </w:rPr>
        <w:t>berichten voldoen aan de StUF berichtschema’s (XML schemavalidatie) en aanvullende contextafhankelijke StUF regels.</w:t>
      </w:r>
      <w:r w:rsidR="00B23210" w:rsidRPr="00C3582C">
        <w:rPr>
          <w:rFonts w:asciiTheme="minorHAnsi" w:hAnsiTheme="minorHAnsi"/>
          <w:kern w:val="32"/>
        </w:rPr>
        <w:t xml:space="preserve"> </w:t>
      </w:r>
      <w:r w:rsidR="00B23210" w:rsidRPr="00C3582C">
        <w:rPr>
          <w:rFonts w:asciiTheme="minorHAnsi" w:hAnsiTheme="minorHAnsi"/>
        </w:rPr>
        <w:t xml:space="preserve">Het is een onafhankelijk en formeel toetsinginstrument en wordt beheerd en (door)ontwikkeld door KING. </w:t>
      </w:r>
    </w:p>
    <w:p w:rsidR="00B23210" w:rsidRDefault="00B23210" w:rsidP="008D4812">
      <w:pPr>
        <w:spacing w:line="240" w:lineRule="auto"/>
      </w:pPr>
      <w:r>
        <w:t>Het platform heeft</w:t>
      </w:r>
      <w:r w:rsidR="009D53E9">
        <w:t xml:space="preserve"> twee testvormen. De eerste is a</w:t>
      </w:r>
      <w:r>
        <w:t>d hoc testen, waarbij losse XML-berichten via "knippen en plakken" worden aangebod</w:t>
      </w:r>
      <w:r w:rsidR="009D53E9">
        <w:t>en en beoordeeld. De tweede is s</w:t>
      </w:r>
      <w:r>
        <w:t>cenariotesten. Hierbij worden de webservices van de te testen software via het internet direct geko</w:t>
      </w:r>
      <w:r w:rsidR="007459DF">
        <w:t>ppeld aan het StUF testplatform en kunnen geautomatiseerd berichten uitgewisseld worden</w:t>
      </w:r>
      <w:r>
        <w:t>. Na het uitvoeren van een test wordt direct teruggekoppeld aan welke regels van</w:t>
      </w:r>
      <w:r w:rsidR="007459DF">
        <w:t xml:space="preserve"> StUF wel en niet wordt voldaan door middel van een testrapportage. </w:t>
      </w:r>
    </w:p>
    <w:p w:rsidR="007459DF" w:rsidRPr="00C3582C" w:rsidRDefault="007459DF" w:rsidP="008D4812">
      <w:pPr>
        <w:spacing w:line="240" w:lineRule="auto"/>
      </w:pPr>
      <w:r>
        <w:t>In de testrapportage staat:</w:t>
      </w:r>
    </w:p>
    <w:p w:rsidR="00C17437" w:rsidRDefault="00C17437" w:rsidP="008D4812">
      <w:pPr>
        <w:pStyle w:val="Lijstalinea"/>
        <w:numPr>
          <w:ilvl w:val="0"/>
          <w:numId w:val="39"/>
        </w:numPr>
        <w:rPr>
          <w:rFonts w:cstheme="minorHAnsi"/>
          <w:kern w:val="32"/>
          <w:lang w:val="nl-NL"/>
        </w:rPr>
      </w:pPr>
      <w:r>
        <w:rPr>
          <w:rFonts w:cstheme="minorHAnsi"/>
          <w:kern w:val="32"/>
          <w:lang w:val="nl-NL"/>
        </w:rPr>
        <w:t xml:space="preserve">Testdatum en tijdstip; </w:t>
      </w:r>
    </w:p>
    <w:p w:rsidR="00C17437" w:rsidRDefault="00C17437" w:rsidP="008D4812">
      <w:pPr>
        <w:pStyle w:val="Lijstalinea"/>
        <w:numPr>
          <w:ilvl w:val="0"/>
          <w:numId w:val="39"/>
        </w:numPr>
        <w:rPr>
          <w:rFonts w:cstheme="minorHAnsi"/>
          <w:kern w:val="32"/>
          <w:lang w:val="nl-NL"/>
        </w:rPr>
      </w:pPr>
      <w:r>
        <w:rPr>
          <w:rFonts w:cstheme="minorHAnsi"/>
          <w:kern w:val="32"/>
          <w:lang w:val="nl-NL"/>
        </w:rPr>
        <w:t>De naam en versie van het softwareproduct;</w:t>
      </w:r>
    </w:p>
    <w:p w:rsidR="008D4812" w:rsidRPr="0058384B" w:rsidRDefault="008D4812" w:rsidP="008D4812">
      <w:pPr>
        <w:pStyle w:val="Lijstalinea"/>
        <w:numPr>
          <w:ilvl w:val="0"/>
          <w:numId w:val="39"/>
        </w:numPr>
        <w:rPr>
          <w:rFonts w:cstheme="minorHAnsi"/>
          <w:kern w:val="32"/>
          <w:lang w:val="nl-NL"/>
        </w:rPr>
      </w:pPr>
      <w:r w:rsidRPr="00A2317A">
        <w:rPr>
          <w:rFonts w:cstheme="minorHAnsi"/>
          <w:kern w:val="32"/>
          <w:lang w:val="nl-NL"/>
        </w:rPr>
        <w:t>Welke</w:t>
      </w:r>
      <w:r w:rsidR="00C17437">
        <w:rPr>
          <w:rFonts w:cstheme="minorHAnsi"/>
          <w:kern w:val="32"/>
          <w:lang w:val="nl-NL"/>
        </w:rPr>
        <w:t xml:space="preserve"> scenario’s en</w:t>
      </w:r>
      <w:r w:rsidRPr="00A2317A">
        <w:rPr>
          <w:rFonts w:cstheme="minorHAnsi"/>
          <w:kern w:val="32"/>
          <w:lang w:val="nl-NL"/>
        </w:rPr>
        <w:t xml:space="preserve"> </w:t>
      </w:r>
      <w:proofErr w:type="spellStart"/>
      <w:r w:rsidRPr="00A2317A">
        <w:rPr>
          <w:rFonts w:cstheme="minorHAnsi"/>
          <w:kern w:val="32"/>
          <w:lang w:val="nl-NL"/>
        </w:rPr>
        <w:t>StUF</w:t>
      </w:r>
      <w:proofErr w:type="spellEnd"/>
      <w:r w:rsidRPr="00A2317A">
        <w:rPr>
          <w:rFonts w:cstheme="minorHAnsi"/>
          <w:kern w:val="32"/>
          <w:lang w:val="nl-NL"/>
        </w:rPr>
        <w:t xml:space="preserve"> berichten getest zijn</w:t>
      </w:r>
      <w:r w:rsidR="0058384B">
        <w:rPr>
          <w:rFonts w:cstheme="minorHAnsi"/>
          <w:kern w:val="32"/>
          <w:lang w:val="nl-NL"/>
        </w:rPr>
        <w:t>;</w:t>
      </w:r>
    </w:p>
    <w:p w:rsidR="00B23210" w:rsidRPr="005D2140" w:rsidRDefault="008D4812" w:rsidP="008D4812">
      <w:pPr>
        <w:pStyle w:val="Lijstalinea"/>
        <w:numPr>
          <w:ilvl w:val="0"/>
          <w:numId w:val="39"/>
        </w:numPr>
        <w:rPr>
          <w:rFonts w:cstheme="minorHAnsi"/>
          <w:kern w:val="32"/>
          <w:lang w:val="nl-NL"/>
        </w:rPr>
      </w:pPr>
      <w:r>
        <w:rPr>
          <w:rFonts w:cstheme="minorHAnsi"/>
          <w:kern w:val="32"/>
          <w:lang w:val="nl-NL"/>
        </w:rPr>
        <w:t>W</w:t>
      </w:r>
      <w:r w:rsidRPr="00A2317A">
        <w:rPr>
          <w:rFonts w:cstheme="minorHAnsi"/>
          <w:kern w:val="32"/>
          <w:lang w:val="nl-NL"/>
        </w:rPr>
        <w:t xml:space="preserve">elke testregels en </w:t>
      </w:r>
      <w:r>
        <w:rPr>
          <w:rFonts w:cstheme="minorHAnsi"/>
          <w:kern w:val="32"/>
          <w:lang w:val="nl-NL"/>
        </w:rPr>
        <w:t>bericht</w:t>
      </w:r>
      <w:r w:rsidRPr="00A2317A">
        <w:rPr>
          <w:rFonts w:cstheme="minorHAnsi"/>
          <w:kern w:val="32"/>
          <w:lang w:val="nl-NL"/>
        </w:rPr>
        <w:t>schema’s op die berichten van toepassing</w:t>
      </w:r>
      <w:r>
        <w:rPr>
          <w:rFonts w:cstheme="minorHAnsi"/>
          <w:kern w:val="32"/>
          <w:lang w:val="nl-NL"/>
        </w:rPr>
        <w:t xml:space="preserve"> (en uitgevoerd)</w:t>
      </w:r>
      <w:r w:rsidR="0058384B">
        <w:rPr>
          <w:rFonts w:cstheme="minorHAnsi"/>
          <w:kern w:val="32"/>
          <w:lang w:val="nl-NL"/>
        </w:rPr>
        <w:t xml:space="preserve"> zijn;</w:t>
      </w:r>
    </w:p>
    <w:p w:rsidR="00592C06" w:rsidRPr="009B70F5" w:rsidRDefault="008D4812" w:rsidP="00C3582C">
      <w:pPr>
        <w:pStyle w:val="Lijstalinea"/>
        <w:numPr>
          <w:ilvl w:val="0"/>
          <w:numId w:val="39"/>
        </w:numPr>
        <w:rPr>
          <w:lang w:val="nl-NL"/>
        </w:rPr>
      </w:pPr>
      <w:r w:rsidRPr="00B23210">
        <w:rPr>
          <w:rFonts w:cstheme="minorHAnsi"/>
          <w:kern w:val="32"/>
          <w:lang w:val="nl-NL"/>
        </w:rPr>
        <w:t xml:space="preserve">Wat het </w:t>
      </w:r>
      <w:r w:rsidR="0058384B">
        <w:rPr>
          <w:rFonts w:cstheme="minorHAnsi"/>
          <w:kern w:val="32"/>
          <w:lang w:val="nl-NL"/>
        </w:rPr>
        <w:t>test</w:t>
      </w:r>
      <w:r w:rsidRPr="00B23210">
        <w:rPr>
          <w:rFonts w:cstheme="minorHAnsi"/>
          <w:kern w:val="32"/>
          <w:lang w:val="nl-NL"/>
        </w:rPr>
        <w:t>resultaat is van de XML schemavalidatie en de andere testregels</w:t>
      </w:r>
      <w:r w:rsidR="0058384B">
        <w:rPr>
          <w:rFonts w:cstheme="minorHAnsi"/>
          <w:kern w:val="32"/>
          <w:lang w:val="nl-NL"/>
        </w:rPr>
        <w:t>.</w:t>
      </w:r>
    </w:p>
    <w:p w:rsidR="00592C06" w:rsidRDefault="006522AE" w:rsidP="00C3582C">
      <w:pPr>
        <w:pStyle w:val="Kop2"/>
      </w:pPr>
      <w:bookmarkStart w:id="7" w:name="_Toc341906642"/>
      <w:r>
        <w:t xml:space="preserve">Openbaar maken </w:t>
      </w:r>
      <w:r w:rsidR="008D4812">
        <w:t>van testresultaten</w:t>
      </w:r>
      <w:bookmarkEnd w:id="7"/>
    </w:p>
    <w:p w:rsidR="00517240" w:rsidRDefault="000453FF" w:rsidP="000453FF">
      <w:pPr>
        <w:spacing w:line="240" w:lineRule="auto"/>
        <w:rPr>
          <w:rFonts w:cstheme="minorHAnsi"/>
          <w:kern w:val="32"/>
          <w:szCs w:val="24"/>
        </w:rPr>
      </w:pPr>
      <w:r>
        <w:rPr>
          <w:rFonts w:cstheme="minorHAnsi"/>
          <w:kern w:val="32"/>
          <w:szCs w:val="24"/>
        </w:rPr>
        <w:t xml:space="preserve">De leverancier toont de </w:t>
      </w:r>
      <w:r w:rsidR="00517240">
        <w:rPr>
          <w:rFonts w:cstheme="minorHAnsi"/>
          <w:kern w:val="32"/>
          <w:szCs w:val="24"/>
        </w:rPr>
        <w:t>StUF-</w:t>
      </w:r>
      <w:r>
        <w:rPr>
          <w:rFonts w:cstheme="minorHAnsi"/>
          <w:kern w:val="32"/>
          <w:szCs w:val="24"/>
        </w:rPr>
        <w:t xml:space="preserve">compliancy van een applicatiekoppeling aan door de testresultaten van de representatieve test of de gestandaardiseerde testset openbaar te maken en beschikbaar te stellen op het internet. </w:t>
      </w:r>
    </w:p>
    <w:p w:rsidR="000453FF" w:rsidRDefault="000453FF" w:rsidP="000453FF">
      <w:pPr>
        <w:spacing w:line="240" w:lineRule="auto"/>
        <w:rPr>
          <w:rFonts w:cstheme="minorHAnsi"/>
          <w:kern w:val="32"/>
          <w:szCs w:val="24"/>
        </w:rPr>
      </w:pPr>
      <w:r>
        <w:rPr>
          <w:rFonts w:cstheme="minorHAnsi"/>
          <w:kern w:val="32"/>
          <w:szCs w:val="24"/>
        </w:rPr>
        <w:t>Een verwijzing naar de testresultaten dient in de Gemma softwarecatalogus opgenomen te worden. Uit de testresultaten moet duidelijk blijken welke</w:t>
      </w:r>
      <w:r w:rsidR="00EE0CB6">
        <w:rPr>
          <w:rFonts w:cstheme="minorHAnsi"/>
          <w:kern w:val="32"/>
          <w:szCs w:val="24"/>
        </w:rPr>
        <w:t xml:space="preserve"> StUF configuratie en </w:t>
      </w:r>
      <w:r>
        <w:rPr>
          <w:rFonts w:cstheme="minorHAnsi"/>
          <w:kern w:val="32"/>
          <w:szCs w:val="24"/>
        </w:rPr>
        <w:t xml:space="preserve">functionaliteit (interactiepatronen, entiteittypes en protocolbindingen) getest </w:t>
      </w:r>
      <w:r w:rsidR="00517240">
        <w:rPr>
          <w:rFonts w:cstheme="minorHAnsi"/>
          <w:kern w:val="32"/>
          <w:szCs w:val="24"/>
        </w:rPr>
        <w:t>zijn</w:t>
      </w:r>
      <w:r>
        <w:rPr>
          <w:rFonts w:cstheme="minorHAnsi"/>
          <w:kern w:val="32"/>
          <w:szCs w:val="24"/>
        </w:rPr>
        <w:t xml:space="preserve">. Alle testresultaten moeten positief zijn. </w:t>
      </w:r>
      <w:r w:rsidR="00D6694E">
        <w:rPr>
          <w:rFonts w:cstheme="minorHAnsi"/>
          <w:kern w:val="32"/>
          <w:szCs w:val="24"/>
        </w:rPr>
        <w:t>Waarschuwingen in de testrapportages dienen te worden toegelicht.</w:t>
      </w:r>
    </w:p>
    <w:p w:rsidR="000453FF" w:rsidRDefault="000453FF">
      <w:pPr>
        <w:spacing w:after="0" w:line="240" w:lineRule="auto"/>
      </w:pPr>
      <w:r>
        <w:br w:type="page"/>
      </w:r>
    </w:p>
    <w:p w:rsidR="007F0524" w:rsidRDefault="007F0524" w:rsidP="00C3582C">
      <w:pPr>
        <w:pStyle w:val="Kop1"/>
      </w:pPr>
      <w:bookmarkStart w:id="8" w:name="_Toc341906643"/>
      <w:r>
        <w:lastRenderedPageBreak/>
        <w:t>Inzicht in softwareaanbod met StUF koppelingen</w:t>
      </w:r>
      <w:bookmarkEnd w:id="8"/>
    </w:p>
    <w:p w:rsidR="006578E1" w:rsidRDefault="00386BF9" w:rsidP="006578E1">
      <w:pPr>
        <w:spacing w:line="240" w:lineRule="auto"/>
        <w:rPr>
          <w:szCs w:val="24"/>
        </w:rPr>
      </w:pPr>
      <w:r>
        <w:rPr>
          <w:szCs w:val="24"/>
        </w:rPr>
        <w:t>Voorheen</w:t>
      </w:r>
      <w:r w:rsidR="006578E1">
        <w:rPr>
          <w:szCs w:val="24"/>
        </w:rPr>
        <w:t xml:space="preserve"> gaf het StUF Productoverzicht inzicht in </w:t>
      </w:r>
      <w:r w:rsidR="00D6694E">
        <w:rPr>
          <w:szCs w:val="24"/>
        </w:rPr>
        <w:t xml:space="preserve">het aanbod van </w:t>
      </w:r>
      <w:r w:rsidR="006578E1">
        <w:rPr>
          <w:szCs w:val="24"/>
        </w:rPr>
        <w:t xml:space="preserve">de softwareproducten </w:t>
      </w:r>
      <w:r w:rsidR="00D6694E">
        <w:rPr>
          <w:szCs w:val="24"/>
        </w:rPr>
        <w:t xml:space="preserve">die </w:t>
      </w:r>
      <w:r w:rsidR="006578E1">
        <w:rPr>
          <w:szCs w:val="24"/>
        </w:rPr>
        <w:t xml:space="preserve"> </w:t>
      </w:r>
      <w:proofErr w:type="spellStart"/>
      <w:r w:rsidR="006578E1">
        <w:rPr>
          <w:szCs w:val="24"/>
        </w:rPr>
        <w:t>StUF</w:t>
      </w:r>
      <w:proofErr w:type="spellEnd"/>
      <w:r w:rsidR="006578E1">
        <w:rPr>
          <w:szCs w:val="24"/>
        </w:rPr>
        <w:t xml:space="preserve"> </w:t>
      </w:r>
      <w:r w:rsidR="00D6694E">
        <w:rPr>
          <w:szCs w:val="24"/>
        </w:rPr>
        <w:t xml:space="preserve">ondersteunen. </w:t>
      </w:r>
      <w:r w:rsidR="006578E1" w:rsidRPr="00A2317A">
        <w:rPr>
          <w:szCs w:val="24"/>
        </w:rPr>
        <w:t xml:space="preserve">In de StUF Regiegroepvergadering </w:t>
      </w:r>
      <w:r w:rsidR="006578E1" w:rsidRPr="00517240">
        <w:rPr>
          <w:szCs w:val="24"/>
        </w:rPr>
        <w:t xml:space="preserve">van 3 oktober 2012 </w:t>
      </w:r>
      <w:r w:rsidR="006578E1" w:rsidRPr="00A2317A">
        <w:rPr>
          <w:szCs w:val="24"/>
        </w:rPr>
        <w:t xml:space="preserve">is door KING voorgesteld om het </w:t>
      </w:r>
      <w:r w:rsidR="006578E1">
        <w:rPr>
          <w:szCs w:val="24"/>
        </w:rPr>
        <w:t xml:space="preserve">StUF </w:t>
      </w:r>
      <w:r w:rsidR="006578E1" w:rsidRPr="00A2317A">
        <w:rPr>
          <w:szCs w:val="24"/>
        </w:rPr>
        <w:t xml:space="preserve">productoverzicht </w:t>
      </w:r>
      <w:r w:rsidR="006578E1">
        <w:rPr>
          <w:szCs w:val="24"/>
        </w:rPr>
        <w:t>te vervangen door de</w:t>
      </w:r>
      <w:r w:rsidR="00D6694E">
        <w:rPr>
          <w:szCs w:val="24"/>
        </w:rPr>
        <w:t xml:space="preserve"> nieuwe </w:t>
      </w:r>
      <w:r w:rsidR="006578E1">
        <w:rPr>
          <w:szCs w:val="24"/>
        </w:rPr>
        <w:t>G</w:t>
      </w:r>
      <w:r w:rsidR="005A23C8">
        <w:rPr>
          <w:szCs w:val="24"/>
        </w:rPr>
        <w:t>emma</w:t>
      </w:r>
      <w:r w:rsidR="006578E1">
        <w:rPr>
          <w:szCs w:val="24"/>
        </w:rPr>
        <w:t xml:space="preserve"> Softwarecatalogus. </w:t>
      </w:r>
    </w:p>
    <w:p w:rsidR="00295EAF" w:rsidRDefault="00295EAF" w:rsidP="00295EAF">
      <w:pPr>
        <w:pStyle w:val="Kop2"/>
      </w:pPr>
      <w:bookmarkStart w:id="9" w:name="_Toc341906644"/>
      <w:r>
        <w:rPr>
          <w:lang w:eastAsia="nl-NL"/>
        </w:rPr>
        <w:t>Convenant</w:t>
      </w:r>
      <w:bookmarkEnd w:id="9"/>
    </w:p>
    <w:p w:rsidR="00295EAF" w:rsidRDefault="00517240" w:rsidP="00295EAF">
      <w:r>
        <w:t xml:space="preserve">De </w:t>
      </w:r>
      <w:r w:rsidR="00295EAF">
        <w:t>leveranciers die vermeld zijn in de Gemma softwarecatalogus hebben het KING convenant</w:t>
      </w:r>
      <w:r w:rsidR="004370AB">
        <w:t xml:space="preserve"> </w:t>
      </w:r>
      <w:r w:rsidR="00295EAF">
        <w:t>ondertekend. Daarmee</w:t>
      </w:r>
      <w:r>
        <w:t xml:space="preserve"> is </w:t>
      </w:r>
      <w:r w:rsidR="00295EAF">
        <w:t>een aantal afspraken geborgd namelijk:</w:t>
      </w:r>
    </w:p>
    <w:p w:rsidR="004C2C3E" w:rsidRDefault="00DD3E1C" w:rsidP="00295EAF">
      <w:pPr>
        <w:pStyle w:val="Lijstalinea"/>
        <w:numPr>
          <w:ilvl w:val="0"/>
          <w:numId w:val="43"/>
        </w:numPr>
        <w:rPr>
          <w:lang w:val="nl-NL"/>
        </w:rPr>
      </w:pPr>
      <w:r>
        <w:rPr>
          <w:lang w:val="nl-NL"/>
        </w:rPr>
        <w:t xml:space="preserve">Leveranciers publiceren hun productportfolio in de </w:t>
      </w:r>
      <w:r w:rsidR="00295EAF" w:rsidRPr="00C3582C">
        <w:rPr>
          <w:lang w:val="nl-NL"/>
        </w:rPr>
        <w:t xml:space="preserve">Gemma </w:t>
      </w:r>
      <w:r w:rsidRPr="00295EAF">
        <w:rPr>
          <w:lang w:val="nl-NL"/>
        </w:rPr>
        <w:t>softwarecatalo</w:t>
      </w:r>
      <w:r>
        <w:rPr>
          <w:lang w:val="nl-NL"/>
        </w:rPr>
        <w:t>gus</w:t>
      </w:r>
      <w:r w:rsidR="004C2C3E">
        <w:rPr>
          <w:lang w:val="nl-NL"/>
        </w:rPr>
        <w:t xml:space="preserve"> en geven aan welke standaarden worden ondersteund;</w:t>
      </w:r>
    </w:p>
    <w:p w:rsidR="00295EAF" w:rsidRPr="00C3582C" w:rsidRDefault="004C2C3E" w:rsidP="00295EAF">
      <w:pPr>
        <w:pStyle w:val="Lijstalinea"/>
        <w:numPr>
          <w:ilvl w:val="0"/>
          <w:numId w:val="43"/>
        </w:numPr>
        <w:rPr>
          <w:lang w:val="nl-NL"/>
        </w:rPr>
      </w:pPr>
      <w:r>
        <w:rPr>
          <w:lang w:val="nl-NL"/>
        </w:rPr>
        <w:t>Leveranciers houden deze informatie actueel</w:t>
      </w:r>
      <w:r w:rsidR="00295EAF" w:rsidRPr="00C3582C">
        <w:rPr>
          <w:lang w:val="nl-NL"/>
        </w:rPr>
        <w:t xml:space="preserve"> </w:t>
      </w:r>
      <w:r w:rsidR="00DD3E1C">
        <w:rPr>
          <w:lang w:val="nl-NL"/>
        </w:rPr>
        <w:t xml:space="preserve">en werken deze gegevens </w:t>
      </w:r>
      <w:r w:rsidR="00295EAF" w:rsidRPr="00C3582C">
        <w:rPr>
          <w:lang w:val="nl-NL"/>
        </w:rPr>
        <w:t xml:space="preserve">minstens eens per kwartaal </w:t>
      </w:r>
      <w:r w:rsidR="00DD3E1C">
        <w:rPr>
          <w:lang w:val="nl-NL"/>
        </w:rPr>
        <w:t>bij</w:t>
      </w:r>
      <w:r w:rsidR="00517240">
        <w:rPr>
          <w:lang w:val="nl-NL"/>
        </w:rPr>
        <w:t>;</w:t>
      </w:r>
    </w:p>
    <w:p w:rsidR="00295EAF" w:rsidRPr="009B70F5" w:rsidRDefault="00295EAF" w:rsidP="00C3582C">
      <w:pPr>
        <w:pStyle w:val="Lijstalinea"/>
        <w:numPr>
          <w:ilvl w:val="0"/>
          <w:numId w:val="43"/>
        </w:numPr>
        <w:rPr>
          <w:lang w:val="nl-NL"/>
        </w:rPr>
      </w:pPr>
      <w:r w:rsidRPr="00295EAF">
        <w:rPr>
          <w:lang w:val="nl-NL"/>
        </w:rPr>
        <w:t xml:space="preserve">Leveranciers toetsen voorafgaand aan de in productiename van een </w:t>
      </w:r>
      <w:r w:rsidR="00DD3E1C">
        <w:rPr>
          <w:lang w:val="nl-NL"/>
        </w:rPr>
        <w:t xml:space="preserve">(nieuwe versie van een) </w:t>
      </w:r>
      <w:r w:rsidRPr="00295EAF">
        <w:rPr>
          <w:lang w:val="nl-NL"/>
        </w:rPr>
        <w:t>softwareproduct of deze voldoet aan de standaarden met de voorgeschreven compliancy instrumenten;</w:t>
      </w:r>
    </w:p>
    <w:p w:rsidR="006578E1" w:rsidRDefault="006578E1" w:rsidP="006578E1">
      <w:pPr>
        <w:pStyle w:val="Kop2"/>
      </w:pPr>
      <w:bookmarkStart w:id="10" w:name="_Toc341906645"/>
      <w:r>
        <w:t>GEMMA Softwarecatalogus</w:t>
      </w:r>
      <w:bookmarkEnd w:id="10"/>
    </w:p>
    <w:p w:rsidR="00AF609B" w:rsidRDefault="006578E1" w:rsidP="00AF609B">
      <w:pPr>
        <w:rPr>
          <w:lang w:eastAsia="nl-NL"/>
        </w:rPr>
      </w:pPr>
      <w:r w:rsidRPr="00A2317A">
        <w:rPr>
          <w:lang w:eastAsia="nl-NL"/>
        </w:rPr>
        <w:t>De G</w:t>
      </w:r>
      <w:r w:rsidR="005A23C8">
        <w:rPr>
          <w:lang w:eastAsia="nl-NL"/>
        </w:rPr>
        <w:t>emma</w:t>
      </w:r>
      <w:r w:rsidRPr="00A2317A">
        <w:rPr>
          <w:lang w:eastAsia="nl-NL"/>
        </w:rPr>
        <w:t xml:space="preserve"> </w:t>
      </w:r>
      <w:r w:rsidR="005A23C8">
        <w:rPr>
          <w:lang w:eastAsia="nl-NL"/>
        </w:rPr>
        <w:t>s</w:t>
      </w:r>
      <w:r w:rsidRPr="00A2317A">
        <w:rPr>
          <w:lang w:eastAsia="nl-NL"/>
        </w:rPr>
        <w:t>oftwarecatalogus</w:t>
      </w:r>
      <w:r>
        <w:rPr>
          <w:lang w:eastAsia="nl-NL"/>
        </w:rPr>
        <w:t xml:space="preserve"> (</w:t>
      </w:r>
      <w:hyperlink r:id="rId12" w:history="1">
        <w:r w:rsidRPr="00B425E5">
          <w:rPr>
            <w:rStyle w:val="Hyperlink"/>
            <w:rFonts w:asciiTheme="minorHAnsi" w:eastAsia="Times New Roman" w:hAnsiTheme="minorHAnsi"/>
            <w:sz w:val="24"/>
            <w:szCs w:val="24"/>
            <w:lang w:eastAsia="nl-NL"/>
          </w:rPr>
          <w:t>www.gemmasoftwarecatalogus.nl</w:t>
        </w:r>
      </w:hyperlink>
      <w:r>
        <w:rPr>
          <w:lang w:eastAsia="nl-NL"/>
        </w:rPr>
        <w:t>)  is een online systeem</w:t>
      </w:r>
      <w:r w:rsidRPr="00A2317A">
        <w:rPr>
          <w:lang w:eastAsia="nl-NL"/>
        </w:rPr>
        <w:t xml:space="preserve"> waarin leveranciers hun (verwachte) aanbod van softwareproducten voor gemeenten inzichtelijk maken. In de </w:t>
      </w:r>
      <w:r>
        <w:rPr>
          <w:lang w:eastAsia="nl-NL"/>
        </w:rPr>
        <w:t>S</w:t>
      </w:r>
      <w:r w:rsidRPr="00A2317A">
        <w:rPr>
          <w:lang w:eastAsia="nl-NL"/>
        </w:rPr>
        <w:t>oftwarecatalogus</w:t>
      </w:r>
      <w:r>
        <w:rPr>
          <w:lang w:eastAsia="nl-NL"/>
        </w:rPr>
        <w:t xml:space="preserve"> geven leveranciers aan welke producten zij aanbieden en </w:t>
      </w:r>
      <w:r w:rsidR="00517240">
        <w:rPr>
          <w:lang w:eastAsia="nl-NL"/>
        </w:rPr>
        <w:t xml:space="preserve">per productversie </w:t>
      </w:r>
      <w:r>
        <w:rPr>
          <w:lang w:eastAsia="nl-NL"/>
        </w:rPr>
        <w:t>welke (versies van) StUF standaarden en/of koppelvlakspecificaties zij ondersteunen. Daarbij kunnen ze aangeven of ze volledig</w:t>
      </w:r>
      <w:r w:rsidR="00AF609B">
        <w:rPr>
          <w:lang w:eastAsia="nl-NL"/>
        </w:rPr>
        <w:t xml:space="preserve"> of deels</w:t>
      </w:r>
      <w:r>
        <w:rPr>
          <w:lang w:eastAsia="nl-NL"/>
        </w:rPr>
        <w:t xml:space="preserve"> aan een </w:t>
      </w:r>
      <w:r w:rsidR="000C219E">
        <w:rPr>
          <w:lang w:eastAsia="nl-NL"/>
        </w:rPr>
        <w:t>StUF onderdeel (</w:t>
      </w:r>
      <w:r w:rsidR="00517240">
        <w:rPr>
          <w:lang w:eastAsia="nl-NL"/>
        </w:rPr>
        <w:t xml:space="preserve">protocolbindingen, </w:t>
      </w:r>
      <w:r w:rsidR="000C219E">
        <w:rPr>
          <w:lang w:eastAsia="nl-NL"/>
        </w:rPr>
        <w:t>onderlaag, horizontaal of verticaal sectormodel of koppelvlakspecificatie)</w:t>
      </w:r>
      <w:r>
        <w:rPr>
          <w:lang w:eastAsia="nl-NL"/>
        </w:rPr>
        <w:t xml:space="preserve"> voldoen.</w:t>
      </w:r>
      <w:r w:rsidR="00AF609B">
        <w:rPr>
          <w:lang w:eastAsia="nl-NL"/>
        </w:rPr>
        <w:t xml:space="preserve"> Daarnaast dient de leverancier aan te geven of er een compliancytest is uitgevoerd en waar de resultaten van deze test op het internet staan.</w:t>
      </w:r>
    </w:p>
    <w:p w:rsidR="00AF609B" w:rsidRDefault="00AF609B" w:rsidP="00C3582C">
      <w:pPr>
        <w:pStyle w:val="Kop3"/>
        <w:rPr>
          <w:lang w:eastAsia="nl-NL"/>
        </w:rPr>
      </w:pPr>
      <w:r w:rsidRPr="00AF609B">
        <w:rPr>
          <w:lang w:eastAsia="nl-NL"/>
        </w:rPr>
        <w:t>Volledig of deels voldoen aan StUF</w:t>
      </w:r>
    </w:p>
    <w:p w:rsidR="006578E1" w:rsidRPr="00C3582C" w:rsidRDefault="006578E1">
      <w:pPr>
        <w:rPr>
          <w:lang w:eastAsia="nl-NL"/>
        </w:rPr>
      </w:pPr>
      <w:r>
        <w:t>Indien een leverancier aangeeft deels te voldoen aan een StUF stan</w:t>
      </w:r>
      <w:r w:rsidR="008C79B3">
        <w:t xml:space="preserve">daard dan moet precies en juist </w:t>
      </w:r>
      <w:r w:rsidR="00517240">
        <w:t xml:space="preserve">in toelichting worden </w:t>
      </w:r>
      <w:r>
        <w:t>aangegeven welk</w:t>
      </w:r>
      <w:r w:rsidR="000C219E">
        <w:t xml:space="preserve">e </w:t>
      </w:r>
      <w:r w:rsidR="008C79B3">
        <w:t>onderdelen en/</w:t>
      </w:r>
      <w:r w:rsidR="000C219E">
        <w:t xml:space="preserve">of services </w:t>
      </w:r>
      <w:r>
        <w:t>wel en niet worden ondersteund</w:t>
      </w:r>
      <w:r w:rsidR="00295EAF">
        <w:t xml:space="preserve"> in de toelichting</w:t>
      </w:r>
      <w:r>
        <w:t>. Indien een leverancier aangeeft volledig te voldoen betekent dit dat alle berichten, interactiepatronen, protocol</w:t>
      </w:r>
      <w:r w:rsidR="00517240">
        <w:t>-</w:t>
      </w:r>
      <w:r>
        <w:t>bindingen en andere beschreven functionaliteit wordt ondersteund.</w:t>
      </w:r>
    </w:p>
    <w:p w:rsidR="006578E1" w:rsidRDefault="006F2D41" w:rsidP="00C3582C">
      <w:pPr>
        <w:pStyle w:val="Kop3"/>
        <w:rPr>
          <w:lang w:eastAsia="nl-NL"/>
        </w:rPr>
      </w:pPr>
      <w:proofErr w:type="spellStart"/>
      <w:r>
        <w:rPr>
          <w:lang w:eastAsia="nl-NL"/>
        </w:rPr>
        <w:t>Compliancy</w:t>
      </w:r>
      <w:r w:rsidR="00AF609B">
        <w:rPr>
          <w:lang w:eastAsia="nl-NL"/>
        </w:rPr>
        <w:t>test</w:t>
      </w:r>
      <w:proofErr w:type="spellEnd"/>
      <w:r w:rsidR="009D53E9">
        <w:rPr>
          <w:lang w:eastAsia="nl-NL"/>
        </w:rPr>
        <w:t xml:space="preserve"> succesvol</w:t>
      </w:r>
    </w:p>
    <w:p w:rsidR="009D53E9" w:rsidRDefault="008C79B3" w:rsidP="006578E1">
      <w:pPr>
        <w:spacing w:before="100" w:beforeAutospacing="1" w:after="100" w:afterAutospacing="1" w:line="240" w:lineRule="auto"/>
        <w:rPr>
          <w:lang w:eastAsia="nl-NL"/>
        </w:rPr>
      </w:pPr>
      <w:r>
        <w:rPr>
          <w:lang w:eastAsia="nl-NL"/>
        </w:rPr>
        <w:t xml:space="preserve">Leveranciers </w:t>
      </w:r>
      <w:r w:rsidR="005058AF">
        <w:rPr>
          <w:lang w:eastAsia="nl-NL"/>
        </w:rPr>
        <w:t>dienen</w:t>
      </w:r>
      <w:r>
        <w:rPr>
          <w:lang w:eastAsia="nl-NL"/>
        </w:rPr>
        <w:t xml:space="preserve"> in de Gemma softwarecatalogus </w:t>
      </w:r>
      <w:r w:rsidR="006F15C7">
        <w:rPr>
          <w:lang w:eastAsia="nl-NL"/>
        </w:rPr>
        <w:t xml:space="preserve">per softwareproductversie </w:t>
      </w:r>
      <w:r w:rsidR="00A53556">
        <w:rPr>
          <w:lang w:eastAsia="nl-NL"/>
        </w:rPr>
        <w:t>aan</w:t>
      </w:r>
      <w:r w:rsidR="005058AF">
        <w:rPr>
          <w:lang w:eastAsia="nl-NL"/>
        </w:rPr>
        <w:t xml:space="preserve"> te </w:t>
      </w:r>
      <w:r w:rsidR="00A53556">
        <w:rPr>
          <w:lang w:eastAsia="nl-NL"/>
        </w:rPr>
        <w:t>geven</w:t>
      </w:r>
      <w:r>
        <w:rPr>
          <w:lang w:eastAsia="nl-NL"/>
        </w:rPr>
        <w:t xml:space="preserve"> of een </w:t>
      </w:r>
      <w:proofErr w:type="spellStart"/>
      <w:r w:rsidRPr="005058AF">
        <w:rPr>
          <w:lang w:eastAsia="nl-NL"/>
        </w:rPr>
        <w:t>compliancytest</w:t>
      </w:r>
      <w:proofErr w:type="spellEnd"/>
      <w:r w:rsidRPr="005058AF">
        <w:rPr>
          <w:lang w:eastAsia="nl-NL"/>
        </w:rPr>
        <w:t xml:space="preserve"> is</w:t>
      </w:r>
      <w:r w:rsidR="00A53556" w:rsidRPr="005058AF">
        <w:rPr>
          <w:lang w:eastAsia="nl-NL"/>
        </w:rPr>
        <w:t xml:space="preserve"> uitgevoerd en wat het resultaat is van deze test. </w:t>
      </w:r>
      <w:r w:rsidR="009D53E9">
        <w:rPr>
          <w:lang w:eastAsia="nl-NL"/>
        </w:rPr>
        <w:t xml:space="preserve">De </w:t>
      </w:r>
      <w:proofErr w:type="spellStart"/>
      <w:r w:rsidR="009D53E9">
        <w:rPr>
          <w:lang w:eastAsia="nl-NL"/>
        </w:rPr>
        <w:t>compliancy</w:t>
      </w:r>
      <w:proofErr w:type="spellEnd"/>
      <w:r w:rsidR="009D53E9">
        <w:rPr>
          <w:lang w:eastAsia="nl-NL"/>
        </w:rPr>
        <w:t xml:space="preserve"> test is succesvol indien aan alle eisen uit hoofdstuk 2 wordt voldaan. </w:t>
      </w:r>
    </w:p>
    <w:p w:rsidR="00386BF9" w:rsidRDefault="006F2D41" w:rsidP="00C3582C">
      <w:pPr>
        <w:spacing w:before="100" w:beforeAutospacing="1" w:after="100" w:afterAutospacing="1" w:line="240" w:lineRule="auto"/>
        <w:rPr>
          <w:lang w:eastAsia="nl-NL"/>
        </w:rPr>
      </w:pPr>
      <w:r>
        <w:rPr>
          <w:lang w:eastAsia="nl-NL"/>
        </w:rPr>
        <w:lastRenderedPageBreak/>
        <w:t xml:space="preserve">Wanneer een </w:t>
      </w:r>
      <w:proofErr w:type="spellStart"/>
      <w:r>
        <w:rPr>
          <w:lang w:eastAsia="nl-NL"/>
        </w:rPr>
        <w:t>compliancy</w:t>
      </w:r>
      <w:r w:rsidR="005058AF">
        <w:rPr>
          <w:lang w:eastAsia="nl-NL"/>
        </w:rPr>
        <w:t>test</w:t>
      </w:r>
      <w:proofErr w:type="spellEnd"/>
      <w:r w:rsidR="009D53E9">
        <w:rPr>
          <w:lang w:eastAsia="nl-NL"/>
        </w:rPr>
        <w:t xml:space="preserve"> succesvol</w:t>
      </w:r>
      <w:r w:rsidR="005058AF">
        <w:rPr>
          <w:lang w:eastAsia="nl-NL"/>
        </w:rPr>
        <w:t xml:space="preserve"> is dan </w:t>
      </w:r>
      <w:r w:rsidR="000A6B65">
        <w:rPr>
          <w:lang w:eastAsia="nl-NL"/>
        </w:rPr>
        <w:t>geeft de leverancier in de</w:t>
      </w:r>
      <w:r w:rsidR="005058AF">
        <w:rPr>
          <w:lang w:eastAsia="nl-NL"/>
        </w:rPr>
        <w:t xml:space="preserve"> Gemma softwarecatalogus </w:t>
      </w:r>
      <w:r w:rsidR="000A6B65">
        <w:rPr>
          <w:lang w:eastAsia="nl-NL"/>
        </w:rPr>
        <w:t>middels een</w:t>
      </w:r>
      <w:r w:rsidR="005058AF">
        <w:rPr>
          <w:lang w:eastAsia="nl-NL"/>
        </w:rPr>
        <w:t xml:space="preserve"> verwijzing</w:t>
      </w:r>
      <w:r w:rsidR="000A6B65">
        <w:rPr>
          <w:lang w:eastAsia="nl-NL"/>
        </w:rPr>
        <w:t>/link</w:t>
      </w:r>
      <w:r w:rsidR="005058AF">
        <w:rPr>
          <w:lang w:eastAsia="nl-NL"/>
        </w:rPr>
        <w:t xml:space="preserve"> </w:t>
      </w:r>
      <w:r w:rsidR="000A6B65">
        <w:rPr>
          <w:lang w:eastAsia="nl-NL"/>
        </w:rPr>
        <w:t>aan waar de</w:t>
      </w:r>
      <w:r w:rsidR="005058AF">
        <w:rPr>
          <w:lang w:eastAsia="nl-NL"/>
        </w:rPr>
        <w:t xml:space="preserve"> testresultaten</w:t>
      </w:r>
      <w:r w:rsidR="000A6B65">
        <w:rPr>
          <w:lang w:eastAsia="nl-NL"/>
        </w:rPr>
        <w:t xml:space="preserve"> te vinden zijn op het internet</w:t>
      </w:r>
      <w:r w:rsidR="005058AF">
        <w:rPr>
          <w:lang w:eastAsia="nl-NL"/>
        </w:rPr>
        <w:t xml:space="preserve">. </w:t>
      </w:r>
    </w:p>
    <w:p w:rsidR="00295EAF" w:rsidRDefault="00295EAF" w:rsidP="00C3582C"/>
    <w:p w:rsidR="00295EAF" w:rsidRDefault="00295EAF" w:rsidP="00C3582C"/>
    <w:p w:rsidR="00295EAF" w:rsidRDefault="00295EAF" w:rsidP="00C3582C"/>
    <w:p w:rsidR="00FC4E51" w:rsidRDefault="00FC4E51" w:rsidP="00C3582C"/>
    <w:p w:rsidR="007F0524" w:rsidRPr="009730EF" w:rsidRDefault="007F0524" w:rsidP="00C3582C"/>
    <w:p w:rsidR="00592C06" w:rsidRPr="00C3582C" w:rsidRDefault="00D35C09" w:rsidP="00C3582C">
      <w:pPr>
        <w:pStyle w:val="Kop1"/>
      </w:pPr>
      <w:bookmarkStart w:id="11" w:name="_Toc341906646"/>
      <w:r>
        <w:lastRenderedPageBreak/>
        <w:t>Constateren</w:t>
      </w:r>
      <w:r w:rsidR="000453FF">
        <w:t xml:space="preserve"> </w:t>
      </w:r>
      <w:r w:rsidR="0013257A">
        <w:t xml:space="preserve">en melden </w:t>
      </w:r>
      <w:r w:rsidR="000453FF">
        <w:t>van afwijkingen</w:t>
      </w:r>
      <w:bookmarkEnd w:id="11"/>
    </w:p>
    <w:p w:rsidR="00D35C09" w:rsidRDefault="004F35C2" w:rsidP="009133D3">
      <w:pPr>
        <w:pStyle w:val="Default"/>
        <w:rPr>
          <w:rFonts w:asciiTheme="minorHAnsi" w:hAnsiTheme="minorHAnsi"/>
        </w:rPr>
      </w:pPr>
      <w:bookmarkStart w:id="12" w:name="_Toc337460665"/>
      <w:bookmarkStart w:id="13" w:name="_Toc337476019"/>
      <w:bookmarkStart w:id="14" w:name="_Toc337476174"/>
      <w:bookmarkStart w:id="15" w:name="_Toc337476524"/>
      <w:bookmarkStart w:id="16" w:name="_Toc337476581"/>
      <w:bookmarkStart w:id="17" w:name="_Toc337476626"/>
      <w:bookmarkStart w:id="18" w:name="_Toc337476667"/>
      <w:bookmarkStart w:id="19" w:name="_Toc337476703"/>
      <w:bookmarkStart w:id="20" w:name="_Toc337476739"/>
      <w:bookmarkStart w:id="21" w:name="_Toc337476776"/>
      <w:bookmarkStart w:id="22" w:name="_Toc337476813"/>
      <w:bookmarkEnd w:id="12"/>
      <w:bookmarkEnd w:id="13"/>
      <w:bookmarkEnd w:id="14"/>
      <w:bookmarkEnd w:id="15"/>
      <w:bookmarkEnd w:id="16"/>
      <w:bookmarkEnd w:id="17"/>
      <w:bookmarkEnd w:id="18"/>
      <w:bookmarkEnd w:id="19"/>
      <w:bookmarkEnd w:id="20"/>
      <w:bookmarkEnd w:id="21"/>
      <w:bookmarkEnd w:id="22"/>
      <w:r>
        <w:rPr>
          <w:rFonts w:asciiTheme="minorHAnsi" w:hAnsiTheme="minorHAnsi"/>
        </w:rPr>
        <w:t>Leveranciers publiceren in de Gemma softwarecatalogus welke softwareproducten StUF koppelingen bieden en welke StUF configuratie deze koppelingen ondersteunen.</w:t>
      </w:r>
      <w:r w:rsidR="00454264">
        <w:rPr>
          <w:rFonts w:asciiTheme="minorHAnsi" w:hAnsiTheme="minorHAnsi"/>
        </w:rPr>
        <w:t xml:space="preserve"> </w:t>
      </w:r>
      <w:r>
        <w:rPr>
          <w:rFonts w:asciiTheme="minorHAnsi" w:hAnsiTheme="minorHAnsi"/>
        </w:rPr>
        <w:t xml:space="preserve">De juistheid en betrouwbaarheid van deze informatie is een kritieke succesfactor voor de bruikbaarheid. </w:t>
      </w:r>
    </w:p>
    <w:p w:rsidR="00D35C09" w:rsidRDefault="00D35C09" w:rsidP="009133D3">
      <w:pPr>
        <w:pStyle w:val="Default"/>
        <w:rPr>
          <w:rFonts w:asciiTheme="minorHAnsi" w:hAnsiTheme="minorHAnsi"/>
        </w:rPr>
      </w:pPr>
    </w:p>
    <w:p w:rsidR="00530721" w:rsidRDefault="00AF609B" w:rsidP="003F2AFD">
      <w:pPr>
        <w:pStyle w:val="Default"/>
        <w:rPr>
          <w:rFonts w:asciiTheme="minorHAnsi" w:hAnsiTheme="minorHAnsi"/>
        </w:rPr>
      </w:pPr>
      <w:r w:rsidRPr="00C3582C">
        <w:rPr>
          <w:rFonts w:asciiTheme="minorHAnsi" w:hAnsiTheme="minorHAnsi"/>
        </w:rPr>
        <w:t>KING beoordeelt de kwaliteit van de gegevens in de softwarecatalogus voornamelijk op basis van signalen en meldingen van gemeenten en leveranciers. Op grond van de signalen en meldingen neemt KING contact op met de leverancier.</w:t>
      </w:r>
      <w:r>
        <w:rPr>
          <w:rFonts w:asciiTheme="minorHAnsi" w:hAnsiTheme="minorHAnsi"/>
        </w:rPr>
        <w:t xml:space="preserve"> </w:t>
      </w:r>
      <w:r w:rsidR="00530721">
        <w:rPr>
          <w:rFonts w:asciiTheme="minorHAnsi" w:hAnsiTheme="minorHAnsi"/>
        </w:rPr>
        <w:t>Hiervoor is een proces ingericht.</w:t>
      </w:r>
    </w:p>
    <w:p w:rsidR="003F12EC" w:rsidRDefault="003F12EC" w:rsidP="003F2AFD">
      <w:pPr>
        <w:pStyle w:val="Default"/>
        <w:rPr>
          <w:rFonts w:asciiTheme="minorHAnsi" w:hAnsiTheme="minorHAnsi"/>
        </w:rPr>
      </w:pPr>
    </w:p>
    <w:p w:rsidR="003F2AFD" w:rsidRDefault="00D35C09" w:rsidP="003F2AFD">
      <w:pPr>
        <w:pStyle w:val="Default"/>
        <w:rPr>
          <w:rFonts w:asciiTheme="minorHAnsi" w:hAnsiTheme="minorHAnsi"/>
        </w:rPr>
      </w:pPr>
      <w:r>
        <w:rPr>
          <w:rFonts w:asciiTheme="minorHAnsi" w:hAnsiTheme="minorHAnsi"/>
        </w:rPr>
        <w:t xml:space="preserve">Daarnaast worden </w:t>
      </w:r>
      <w:r w:rsidR="00D36C5A">
        <w:rPr>
          <w:rFonts w:asciiTheme="minorHAnsi" w:hAnsiTheme="minorHAnsi"/>
        </w:rPr>
        <w:t xml:space="preserve">op </w:t>
      </w:r>
      <w:r>
        <w:rPr>
          <w:rFonts w:asciiTheme="minorHAnsi" w:hAnsiTheme="minorHAnsi"/>
        </w:rPr>
        <w:t xml:space="preserve">de </w:t>
      </w:r>
      <w:r w:rsidR="00D36C5A">
        <w:rPr>
          <w:rFonts w:asciiTheme="minorHAnsi" w:hAnsiTheme="minorHAnsi"/>
        </w:rPr>
        <w:t xml:space="preserve">inhoud van de </w:t>
      </w:r>
      <w:r>
        <w:rPr>
          <w:rFonts w:asciiTheme="minorHAnsi" w:hAnsiTheme="minorHAnsi"/>
        </w:rPr>
        <w:t xml:space="preserve">Gemma softwarecatalogus </w:t>
      </w:r>
      <w:proofErr w:type="spellStart"/>
      <w:r w:rsidR="001F1C77">
        <w:rPr>
          <w:rFonts w:asciiTheme="minorHAnsi" w:hAnsiTheme="minorHAnsi"/>
        </w:rPr>
        <w:t>verbands</w:t>
      </w:r>
      <w:r w:rsidR="003F2AFD">
        <w:rPr>
          <w:rFonts w:asciiTheme="minorHAnsi" w:hAnsiTheme="minorHAnsi"/>
        </w:rPr>
        <w:t>controles</w:t>
      </w:r>
      <w:proofErr w:type="spellEnd"/>
      <w:r w:rsidR="003F2AFD">
        <w:rPr>
          <w:rFonts w:asciiTheme="minorHAnsi" w:hAnsiTheme="minorHAnsi"/>
        </w:rPr>
        <w:t xml:space="preserve"> uitgevoerd. Bij </w:t>
      </w:r>
      <w:proofErr w:type="spellStart"/>
      <w:r w:rsidR="001F1C77">
        <w:rPr>
          <w:rFonts w:asciiTheme="minorHAnsi" w:hAnsiTheme="minorHAnsi"/>
        </w:rPr>
        <w:t>verbands</w:t>
      </w:r>
      <w:r w:rsidR="003F2AFD">
        <w:rPr>
          <w:rFonts w:asciiTheme="minorHAnsi" w:hAnsiTheme="minorHAnsi"/>
        </w:rPr>
        <w:t>controle</w:t>
      </w:r>
      <w:r w:rsidR="00D36C5A">
        <w:rPr>
          <w:rFonts w:asciiTheme="minorHAnsi" w:hAnsiTheme="minorHAnsi"/>
        </w:rPr>
        <w:t>s</w:t>
      </w:r>
      <w:proofErr w:type="spellEnd"/>
      <w:r w:rsidR="003F2AFD">
        <w:rPr>
          <w:rFonts w:asciiTheme="minorHAnsi" w:hAnsiTheme="minorHAnsi"/>
        </w:rPr>
        <w:t xml:space="preserve"> wordt gekeken naar de </w:t>
      </w:r>
      <w:r w:rsidR="00D36C5A">
        <w:rPr>
          <w:rFonts w:asciiTheme="minorHAnsi" w:hAnsiTheme="minorHAnsi"/>
        </w:rPr>
        <w:t xml:space="preserve">logische </w:t>
      </w:r>
      <w:r w:rsidR="003F2AFD">
        <w:rPr>
          <w:rFonts w:asciiTheme="minorHAnsi" w:hAnsiTheme="minorHAnsi"/>
        </w:rPr>
        <w:t>combinatie</w:t>
      </w:r>
      <w:r w:rsidR="00D36C5A">
        <w:rPr>
          <w:rFonts w:asciiTheme="minorHAnsi" w:hAnsiTheme="minorHAnsi"/>
        </w:rPr>
        <w:t>s</w:t>
      </w:r>
      <w:r w:rsidR="003F2AFD">
        <w:rPr>
          <w:rFonts w:asciiTheme="minorHAnsi" w:hAnsiTheme="minorHAnsi"/>
        </w:rPr>
        <w:t xml:space="preserve"> tussen de ondersteunde standaarden, versie en status van een softwareproduct</w:t>
      </w:r>
      <w:r w:rsidR="003721F9">
        <w:rPr>
          <w:rFonts w:asciiTheme="minorHAnsi" w:hAnsiTheme="minorHAnsi"/>
        </w:rPr>
        <w:t xml:space="preserve">. Ook kunnen </w:t>
      </w:r>
      <w:proofErr w:type="spellStart"/>
      <w:r w:rsidR="001F1C77">
        <w:rPr>
          <w:rFonts w:asciiTheme="minorHAnsi" w:hAnsiTheme="minorHAnsi"/>
        </w:rPr>
        <w:t>verbands</w:t>
      </w:r>
      <w:r w:rsidR="006D451C">
        <w:rPr>
          <w:rFonts w:asciiTheme="minorHAnsi" w:hAnsiTheme="minorHAnsi"/>
        </w:rPr>
        <w:t>controles</w:t>
      </w:r>
      <w:proofErr w:type="spellEnd"/>
      <w:r w:rsidR="006D451C">
        <w:rPr>
          <w:rFonts w:asciiTheme="minorHAnsi" w:hAnsiTheme="minorHAnsi"/>
        </w:rPr>
        <w:t xml:space="preserve"> worden uitgevoerd in combinatie met </w:t>
      </w:r>
      <w:r w:rsidR="00D36C5A">
        <w:rPr>
          <w:rFonts w:asciiTheme="minorHAnsi" w:hAnsiTheme="minorHAnsi"/>
        </w:rPr>
        <w:t>andere informatiebronnen</w:t>
      </w:r>
      <w:r w:rsidR="006D451C">
        <w:rPr>
          <w:rFonts w:asciiTheme="minorHAnsi" w:hAnsiTheme="minorHAnsi"/>
        </w:rPr>
        <w:t xml:space="preserve"> (zoals het StUF</w:t>
      </w:r>
      <w:r w:rsidR="003721F9">
        <w:rPr>
          <w:rFonts w:asciiTheme="minorHAnsi" w:hAnsiTheme="minorHAnsi"/>
        </w:rPr>
        <w:t xml:space="preserve"> T</w:t>
      </w:r>
      <w:r w:rsidR="006D451C">
        <w:rPr>
          <w:rFonts w:asciiTheme="minorHAnsi" w:hAnsiTheme="minorHAnsi"/>
        </w:rPr>
        <w:t>estplatform)</w:t>
      </w:r>
      <w:r w:rsidR="003F2AFD">
        <w:rPr>
          <w:rFonts w:asciiTheme="minorHAnsi" w:hAnsiTheme="minorHAnsi"/>
        </w:rPr>
        <w:t xml:space="preserve">. </w:t>
      </w:r>
      <w:r w:rsidR="00D36C5A">
        <w:rPr>
          <w:rFonts w:asciiTheme="minorHAnsi" w:hAnsiTheme="minorHAnsi"/>
        </w:rPr>
        <w:t xml:space="preserve"> D</w:t>
      </w:r>
      <w:r w:rsidR="003F2AFD">
        <w:rPr>
          <w:rFonts w:asciiTheme="minorHAnsi" w:hAnsiTheme="minorHAnsi"/>
        </w:rPr>
        <w:t xml:space="preserve">it </w:t>
      </w:r>
      <w:r w:rsidR="00D36C5A">
        <w:rPr>
          <w:rFonts w:asciiTheme="minorHAnsi" w:hAnsiTheme="minorHAnsi"/>
        </w:rPr>
        <w:t xml:space="preserve">kan </w:t>
      </w:r>
      <w:r w:rsidR="003F2AFD">
        <w:rPr>
          <w:rFonts w:asciiTheme="minorHAnsi" w:hAnsiTheme="minorHAnsi"/>
        </w:rPr>
        <w:t xml:space="preserve">leiden tot een </w:t>
      </w:r>
      <w:r w:rsidR="00C4448B">
        <w:rPr>
          <w:rFonts w:asciiTheme="minorHAnsi" w:hAnsiTheme="minorHAnsi"/>
        </w:rPr>
        <w:t>signaal.</w:t>
      </w:r>
    </w:p>
    <w:p w:rsidR="00D35C09" w:rsidRDefault="00D35C09" w:rsidP="003F2AFD">
      <w:pPr>
        <w:pStyle w:val="Default"/>
        <w:rPr>
          <w:rFonts w:asciiTheme="minorHAnsi" w:hAnsiTheme="minorHAnsi"/>
        </w:rPr>
      </w:pPr>
    </w:p>
    <w:p w:rsidR="00BC741A" w:rsidRDefault="00AF7578" w:rsidP="00C3582C">
      <w:pPr>
        <w:keepNext/>
        <w:spacing w:after="0" w:line="240" w:lineRule="auto"/>
      </w:pPr>
      <w:r>
        <w:t>D</w:t>
      </w:r>
      <w:r w:rsidR="00D35C09">
        <w:t xml:space="preserve">it hoofdstuk beschrijft het proces om afwijkingen te melden en de </w:t>
      </w:r>
      <w:proofErr w:type="spellStart"/>
      <w:r w:rsidR="001F1C77">
        <w:t>verbands</w:t>
      </w:r>
      <w:r w:rsidR="00D35C09">
        <w:t>controles</w:t>
      </w:r>
      <w:proofErr w:type="spellEnd"/>
      <w:r w:rsidR="00D35C09">
        <w:t xml:space="preserve"> die worden uitgevoerd.</w:t>
      </w:r>
      <w:r w:rsidR="00D35C09" w:rsidDel="000453FF">
        <w:t xml:space="preserve"> </w:t>
      </w:r>
      <w:r w:rsidR="00B83810" w:rsidRPr="00B83810">
        <w:rPr>
          <w:noProof/>
          <w:lang w:eastAsia="nl-NL"/>
        </w:rPr>
        <w:drawing>
          <wp:inline distT="0" distB="0" distL="0" distR="0" wp14:anchorId="3F99FEB9" wp14:editId="11CDD288">
            <wp:extent cx="5760720" cy="2998563"/>
            <wp:effectExtent l="0" t="0" r="0" b="0"/>
            <wp:docPr id="6"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684568" cy="5040560"/>
                      <a:chOff x="107504" y="764704"/>
                      <a:chExt cx="9684568" cy="5040560"/>
                    </a:xfrm>
                  </a:grpSpPr>
                  <a:sp>
                    <a:nvSpPr>
                      <a:cNvPr id="5" name="Rechthoek 4"/>
                      <a:cNvSpPr/>
                    </a:nvSpPr>
                    <a:spPr>
                      <a:xfrm>
                        <a:off x="2627784" y="980728"/>
                        <a:ext cx="1440160" cy="936104"/>
                      </a:xfrm>
                      <a:prstGeom prst="rect">
                        <a:avLst/>
                      </a:prstGeom>
                      <a:noFill/>
                      <a:ln>
                        <a:solidFill>
                          <a:srgbClr val="800080"/>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Tekstvak 5"/>
                      <a:cNvSpPr txBox="1"/>
                    </a:nvSpPr>
                    <a:spPr>
                      <a:xfrm>
                        <a:off x="2411760" y="1105580"/>
                        <a:ext cx="1872208" cy="738664"/>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nl-NL" sz="1400" dirty="0" smtClean="0"/>
                            <a:t>Invoeren</a:t>
                          </a:r>
                          <a:br>
                            <a:rPr lang="nl-NL" sz="1400" dirty="0" smtClean="0"/>
                          </a:br>
                          <a:r>
                            <a:rPr lang="nl-NL" sz="1400" dirty="0" smtClean="0"/>
                            <a:t>productportfolio</a:t>
                          </a:r>
                          <a:br>
                            <a:rPr lang="nl-NL" sz="1400" dirty="0" smtClean="0"/>
                          </a:br>
                          <a:r>
                            <a:rPr lang="nl-NL" sz="1400" dirty="0" smtClean="0"/>
                            <a:t>Softwarecatalogus</a:t>
                          </a:r>
                          <a:endParaRPr lang="nl-NL" sz="1400" dirty="0"/>
                        </a:p>
                      </a:txBody>
                      <a:useSpRect/>
                    </a:txSp>
                  </a:sp>
                  <a:sp>
                    <a:nvSpPr>
                      <a:cNvPr id="9" name="Rechthoek 8"/>
                      <a:cNvSpPr/>
                    </a:nvSpPr>
                    <a:spPr>
                      <a:xfrm>
                        <a:off x="2627784" y="3501008"/>
                        <a:ext cx="1440160" cy="936104"/>
                      </a:xfrm>
                      <a:prstGeom prst="rect">
                        <a:avLst/>
                      </a:prstGeom>
                      <a:noFill/>
                      <a:ln>
                        <a:solidFill>
                          <a:srgbClr val="800080"/>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Tekstvak 9"/>
                      <a:cNvSpPr txBox="1"/>
                    </a:nvSpPr>
                    <a:spPr>
                      <a:xfrm>
                        <a:off x="2411760" y="3645024"/>
                        <a:ext cx="1872208" cy="523220"/>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nl-NL" sz="1400" dirty="0" smtClean="0"/>
                            <a:t>Diagnose en</a:t>
                          </a:r>
                          <a:br>
                            <a:rPr lang="nl-NL" sz="1400" dirty="0" smtClean="0"/>
                          </a:br>
                          <a:r>
                            <a:rPr lang="nl-NL" sz="1400" dirty="0" smtClean="0"/>
                            <a:t>terugkoppeling</a:t>
                          </a:r>
                          <a:endParaRPr lang="nl-NL" sz="1400" dirty="0"/>
                        </a:p>
                      </a:txBody>
                      <a:useSpRect/>
                    </a:txSp>
                  </a:sp>
                  <a:sp>
                    <a:nvSpPr>
                      <a:cNvPr id="12" name="Rechthoek 11"/>
                      <a:cNvSpPr/>
                    </a:nvSpPr>
                    <a:spPr>
                      <a:xfrm>
                        <a:off x="2627784" y="2204864"/>
                        <a:ext cx="1440160" cy="936104"/>
                      </a:xfrm>
                      <a:prstGeom prst="rect">
                        <a:avLst/>
                      </a:prstGeom>
                      <a:noFill/>
                      <a:ln>
                        <a:solidFill>
                          <a:srgbClr val="800080"/>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Tekstvak 12"/>
                      <a:cNvSpPr txBox="1"/>
                    </a:nvSpPr>
                    <a:spPr>
                      <a:xfrm>
                        <a:off x="2411760" y="2420888"/>
                        <a:ext cx="1872208" cy="523220"/>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nl-NL" sz="1400" dirty="0" err="1" smtClean="0"/>
                            <a:t>Compliancy</a:t>
                          </a:r>
                          <a:r>
                            <a:rPr lang="nl-NL" sz="1400" dirty="0" smtClean="0"/>
                            <a:t>-</a:t>
                          </a:r>
                          <a:br>
                            <a:rPr lang="nl-NL" sz="1400" dirty="0" smtClean="0"/>
                          </a:br>
                          <a:r>
                            <a:rPr lang="nl-NL" sz="1400" dirty="0" smtClean="0"/>
                            <a:t>testen</a:t>
                          </a:r>
                          <a:endParaRPr lang="nl-NL" sz="1400" dirty="0"/>
                        </a:p>
                      </a:txBody>
                      <a:useSpRect/>
                    </a:txSp>
                  </a:sp>
                  <a:sp>
                    <a:nvSpPr>
                      <a:cNvPr id="15" name="Rechthoek 14"/>
                      <a:cNvSpPr/>
                    </a:nvSpPr>
                    <a:spPr>
                      <a:xfrm>
                        <a:off x="2627784" y="4797152"/>
                        <a:ext cx="1440160" cy="936104"/>
                      </a:xfrm>
                      <a:prstGeom prst="rect">
                        <a:avLst/>
                      </a:prstGeom>
                      <a:noFill/>
                      <a:ln>
                        <a:solidFill>
                          <a:srgbClr val="800080"/>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Tekstvak 15"/>
                      <a:cNvSpPr txBox="1"/>
                    </a:nvSpPr>
                    <a:spPr>
                      <a:xfrm>
                        <a:off x="2411760" y="5085184"/>
                        <a:ext cx="1872208" cy="307777"/>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nl-NL" sz="1400" dirty="0" smtClean="0"/>
                            <a:t>Melden herstel</a:t>
                          </a:r>
                          <a:endParaRPr lang="nl-NL" sz="1400" dirty="0"/>
                        </a:p>
                      </a:txBody>
                      <a:useSpRect/>
                    </a:txSp>
                  </a:sp>
                  <a:sp>
                    <a:nvSpPr>
                      <a:cNvPr id="21" name="Rechthoek 20"/>
                      <a:cNvSpPr/>
                    </a:nvSpPr>
                    <a:spPr>
                      <a:xfrm>
                        <a:off x="4572000" y="3501008"/>
                        <a:ext cx="1440160" cy="936104"/>
                      </a:xfrm>
                      <a:prstGeom prst="rect">
                        <a:avLst/>
                      </a:prstGeom>
                      <a:noFill/>
                      <a:ln>
                        <a:solidFill>
                          <a:srgbClr val="FF9933"/>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Tekstvak 21"/>
                      <a:cNvSpPr txBox="1"/>
                    </a:nvSpPr>
                    <a:spPr>
                      <a:xfrm>
                        <a:off x="4355976" y="3573016"/>
                        <a:ext cx="1872208" cy="738664"/>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nl-NL" sz="1400" dirty="0" smtClean="0"/>
                            <a:t>Beoordeling en</a:t>
                          </a:r>
                          <a:br>
                            <a:rPr lang="nl-NL" sz="1400" dirty="0" smtClean="0"/>
                          </a:br>
                          <a:r>
                            <a:rPr lang="nl-NL" sz="1400" dirty="0" smtClean="0"/>
                            <a:t>evt. aanduiding</a:t>
                          </a:r>
                          <a:br>
                            <a:rPr lang="nl-NL" sz="1400" dirty="0" smtClean="0"/>
                          </a:br>
                          <a:r>
                            <a:rPr lang="nl-NL" sz="1400" dirty="0" smtClean="0"/>
                            <a:t>afwijking</a:t>
                          </a:r>
                          <a:endParaRPr lang="nl-NL" sz="1400" dirty="0"/>
                        </a:p>
                      </a:txBody>
                      <a:useSpRect/>
                    </a:txSp>
                  </a:sp>
                  <a:sp>
                    <a:nvSpPr>
                      <a:cNvPr id="27" name="Rechthoek 26"/>
                      <a:cNvSpPr/>
                    </a:nvSpPr>
                    <a:spPr>
                      <a:xfrm>
                        <a:off x="4572000" y="4797152"/>
                        <a:ext cx="1440160" cy="936104"/>
                      </a:xfrm>
                      <a:prstGeom prst="rect">
                        <a:avLst/>
                      </a:prstGeom>
                      <a:noFill/>
                      <a:ln>
                        <a:solidFill>
                          <a:srgbClr val="FF9933"/>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Tekstvak 27"/>
                      <a:cNvSpPr txBox="1"/>
                    </a:nvSpPr>
                    <a:spPr>
                      <a:xfrm>
                        <a:off x="4355976" y="4869160"/>
                        <a:ext cx="1872208" cy="738664"/>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nl-NL" sz="1400" dirty="0" smtClean="0"/>
                            <a:t>Opheffen </a:t>
                          </a:r>
                          <a:br>
                            <a:rPr lang="nl-NL" sz="1400" dirty="0" smtClean="0"/>
                          </a:br>
                          <a:r>
                            <a:rPr lang="nl-NL" sz="1400" dirty="0" smtClean="0"/>
                            <a:t>aanduiding</a:t>
                          </a:r>
                          <a:br>
                            <a:rPr lang="nl-NL" sz="1400" dirty="0" smtClean="0"/>
                          </a:br>
                          <a:r>
                            <a:rPr lang="nl-NL" sz="1400" dirty="0" smtClean="0"/>
                            <a:t>afwijking</a:t>
                          </a:r>
                          <a:endParaRPr lang="nl-NL" sz="1400" dirty="0"/>
                        </a:p>
                      </a:txBody>
                      <a:useSpRect/>
                    </a:txSp>
                  </a:sp>
                  <a:sp>
                    <a:nvSpPr>
                      <a:cNvPr id="30" name="Rechthoek 29"/>
                      <a:cNvSpPr/>
                    </a:nvSpPr>
                    <a:spPr>
                      <a:xfrm>
                        <a:off x="5940152" y="980728"/>
                        <a:ext cx="1440160" cy="936104"/>
                      </a:xfrm>
                      <a:prstGeom prst="rect">
                        <a:avLst/>
                      </a:prstGeom>
                      <a:noFill/>
                      <a:ln>
                        <a:solidFill>
                          <a:schemeClr val="tx1"/>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Tekstvak 30"/>
                      <a:cNvSpPr txBox="1"/>
                    </a:nvSpPr>
                    <a:spPr>
                      <a:xfrm>
                        <a:off x="5724128" y="1052736"/>
                        <a:ext cx="1872208" cy="738664"/>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nl-NL" sz="1400" dirty="0" smtClean="0"/>
                            <a:t>Publicatie</a:t>
                          </a:r>
                        </a:p>
                        <a:p>
                          <a:pPr algn="ctr"/>
                          <a:r>
                            <a:rPr lang="nl-NL" sz="1400" dirty="0" smtClean="0"/>
                            <a:t>Software-</a:t>
                          </a:r>
                          <a:r>
                            <a:rPr lang="nl-NL" sz="1400" dirty="0" smtClean="0"/>
                            <a:t/>
                          </a:r>
                          <a:br>
                            <a:rPr lang="nl-NL" sz="1400" dirty="0" smtClean="0"/>
                          </a:br>
                          <a:r>
                            <a:rPr lang="nl-NL" sz="1400" dirty="0" smtClean="0"/>
                            <a:t>catalogus</a:t>
                          </a:r>
                        </a:p>
                      </a:txBody>
                      <a:useSpRect/>
                    </a:txSp>
                  </a:sp>
                  <a:sp>
                    <a:nvSpPr>
                      <a:cNvPr id="43" name="Rechthoek 42"/>
                      <a:cNvSpPr/>
                    </a:nvSpPr>
                    <a:spPr>
                      <a:xfrm>
                        <a:off x="323528" y="2924944"/>
                        <a:ext cx="1440160" cy="936104"/>
                      </a:xfrm>
                      <a:prstGeom prst="rect">
                        <a:avLst/>
                      </a:prstGeom>
                      <a:noFill/>
                      <a:ln>
                        <a:solidFill>
                          <a:srgbClr val="800080"/>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Tekstvak 43"/>
                      <a:cNvSpPr txBox="1"/>
                    </a:nvSpPr>
                    <a:spPr>
                      <a:xfrm>
                        <a:off x="107504" y="3140968"/>
                        <a:ext cx="1872208" cy="523220"/>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nl-NL" sz="1400" dirty="0" smtClean="0"/>
                            <a:t>Melden</a:t>
                          </a:r>
                          <a:br>
                            <a:rPr lang="nl-NL" sz="1400" dirty="0" smtClean="0"/>
                          </a:br>
                          <a:r>
                            <a:rPr lang="nl-NL" sz="1400" dirty="0" smtClean="0"/>
                            <a:t>afwijking</a:t>
                          </a:r>
                          <a:endParaRPr lang="nl-NL" sz="1400" dirty="0"/>
                        </a:p>
                      </a:txBody>
                      <a:useSpRect/>
                    </a:txSp>
                  </a:sp>
                  <a:sp>
                    <a:nvSpPr>
                      <a:cNvPr id="45" name="Linkeraccolade 44"/>
                      <a:cNvSpPr/>
                    </a:nvSpPr>
                    <a:spPr>
                      <a:xfrm>
                        <a:off x="7668344" y="764704"/>
                        <a:ext cx="144016" cy="1296144"/>
                      </a:xfrm>
                      <a:prstGeom prst="leftBrace">
                        <a:avLst/>
                      </a:prstGeom>
                    </a:spPr>
                    <a:txSp>
                      <a:txBody>
                        <a:bodyPr rtlCol="0" anchor="ct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nl-NL"/>
                        </a:p>
                      </a:txBody>
                      <a:useSpRect/>
                    </a:txSp>
                    <a:style>
                      <a:lnRef idx="1">
                        <a:schemeClr val="accent1"/>
                      </a:lnRef>
                      <a:fillRef idx="0">
                        <a:schemeClr val="accent1"/>
                      </a:fillRef>
                      <a:effectRef idx="0">
                        <a:schemeClr val="accent1"/>
                      </a:effectRef>
                      <a:fontRef idx="minor">
                        <a:schemeClr val="tx1"/>
                      </a:fontRef>
                    </a:style>
                  </a:sp>
                  <a:cxnSp>
                    <a:nvCxnSpPr>
                      <a:cNvPr id="49" name="Rechte verbindingslijn met pijl 48"/>
                      <a:cNvCxnSpPr/>
                    </a:nvCxnSpPr>
                    <a:spPr>
                      <a:xfrm>
                        <a:off x="4067944" y="1412776"/>
                        <a:ext cx="1872208" cy="0"/>
                      </a:xfrm>
                      <a:prstGeom prst="straightConnector1">
                        <a:avLst/>
                      </a:prstGeom>
                      <a:ln w="15875">
                        <a:tailEnd type="arrow"/>
                      </a:ln>
                    </a:spPr>
                    <a:style>
                      <a:lnRef idx="1">
                        <a:schemeClr val="accent1"/>
                      </a:lnRef>
                      <a:fillRef idx="0">
                        <a:schemeClr val="accent1"/>
                      </a:fillRef>
                      <a:effectRef idx="0">
                        <a:schemeClr val="accent1"/>
                      </a:effectRef>
                      <a:fontRef idx="minor">
                        <a:schemeClr val="tx1"/>
                      </a:fontRef>
                    </a:style>
                  </a:cxnSp>
                  <a:cxnSp>
                    <a:nvCxnSpPr>
                      <a:cNvPr id="52" name="Rechte verbindingslijn met pijl 51"/>
                      <a:cNvCxnSpPr>
                        <a:stCxn id="43" idx="3"/>
                      </a:cNvCxnSpPr>
                    </a:nvCxnSpPr>
                    <a:spPr>
                      <a:xfrm>
                        <a:off x="1763688" y="3392996"/>
                        <a:ext cx="864096" cy="540060"/>
                      </a:xfrm>
                      <a:prstGeom prst="straightConnector1">
                        <a:avLst/>
                      </a:prstGeom>
                      <a:ln w="15875">
                        <a:tailEnd type="arrow"/>
                      </a:ln>
                    </a:spPr>
                    <a:style>
                      <a:lnRef idx="1">
                        <a:schemeClr val="accent1"/>
                      </a:lnRef>
                      <a:fillRef idx="0">
                        <a:schemeClr val="accent1"/>
                      </a:fillRef>
                      <a:effectRef idx="0">
                        <a:schemeClr val="accent1"/>
                      </a:effectRef>
                      <a:fontRef idx="minor">
                        <a:schemeClr val="tx1"/>
                      </a:fontRef>
                    </a:style>
                  </a:cxnSp>
                  <a:cxnSp>
                    <a:nvCxnSpPr>
                      <a:cNvPr id="54" name="Rechte verbindingslijn met pijl 53"/>
                      <a:cNvCxnSpPr/>
                    </a:nvCxnSpPr>
                    <a:spPr>
                      <a:xfrm>
                        <a:off x="4067944" y="3933056"/>
                        <a:ext cx="504056" cy="0"/>
                      </a:xfrm>
                      <a:prstGeom prst="straightConnector1">
                        <a:avLst/>
                      </a:prstGeom>
                      <a:ln w="15875">
                        <a:tailEnd type="arrow"/>
                      </a:ln>
                    </a:spPr>
                    <a:style>
                      <a:lnRef idx="1">
                        <a:schemeClr val="accent1"/>
                      </a:lnRef>
                      <a:fillRef idx="0">
                        <a:schemeClr val="accent1"/>
                      </a:fillRef>
                      <a:effectRef idx="0">
                        <a:schemeClr val="accent1"/>
                      </a:effectRef>
                      <a:fontRef idx="minor">
                        <a:schemeClr val="tx1"/>
                      </a:fontRef>
                    </a:style>
                  </a:cxnSp>
                  <a:cxnSp>
                    <a:nvCxnSpPr>
                      <a:cNvPr id="57" name="Rechte verbindingslijn met pijl 56"/>
                      <a:cNvCxnSpPr/>
                    </a:nvCxnSpPr>
                    <a:spPr>
                      <a:xfrm>
                        <a:off x="4067944" y="5229200"/>
                        <a:ext cx="504056" cy="0"/>
                      </a:xfrm>
                      <a:prstGeom prst="straightConnector1">
                        <a:avLst/>
                      </a:prstGeom>
                      <a:ln w="15875">
                        <a:tailEnd type="arrow"/>
                      </a:ln>
                    </a:spPr>
                    <a:style>
                      <a:lnRef idx="1">
                        <a:schemeClr val="accent1"/>
                      </a:lnRef>
                      <a:fillRef idx="0">
                        <a:schemeClr val="accent1"/>
                      </a:fillRef>
                      <a:effectRef idx="0">
                        <a:schemeClr val="accent1"/>
                      </a:effectRef>
                      <a:fontRef idx="minor">
                        <a:schemeClr val="tx1"/>
                      </a:fontRef>
                    </a:style>
                  </a:cxnSp>
                  <a:cxnSp>
                    <a:nvCxnSpPr>
                      <a:cNvPr id="62" name="Gebogen verbindingslijn 61"/>
                      <a:cNvCxnSpPr>
                        <a:endCxn id="30" idx="2"/>
                      </a:cNvCxnSpPr>
                    </a:nvCxnSpPr>
                    <a:spPr>
                      <a:xfrm flipV="1">
                        <a:off x="4067944" y="1916832"/>
                        <a:ext cx="2592288" cy="810092"/>
                      </a:xfrm>
                      <a:prstGeom prst="bentConnector2">
                        <a:avLst/>
                      </a:prstGeom>
                      <a:ln w="15875">
                        <a:tailEnd type="arrow"/>
                      </a:ln>
                    </a:spPr>
                    <a:style>
                      <a:lnRef idx="1">
                        <a:schemeClr val="accent1"/>
                      </a:lnRef>
                      <a:fillRef idx="0">
                        <a:schemeClr val="accent1"/>
                      </a:fillRef>
                      <a:effectRef idx="0">
                        <a:schemeClr val="accent1"/>
                      </a:effectRef>
                      <a:fontRef idx="minor">
                        <a:schemeClr val="tx1"/>
                      </a:fontRef>
                    </a:style>
                  </a:cxnSp>
                  <a:cxnSp>
                    <a:nvCxnSpPr>
                      <a:cNvPr id="64" name="Gebogen verbindingslijn 61"/>
                      <a:cNvCxnSpPr>
                        <a:endCxn id="30" idx="2"/>
                      </a:cNvCxnSpPr>
                    </a:nvCxnSpPr>
                    <a:spPr>
                      <a:xfrm rot="5400000" flipH="1" flipV="1">
                        <a:off x="5283078" y="2645915"/>
                        <a:ext cx="2106236" cy="648071"/>
                      </a:xfrm>
                      <a:prstGeom prst="bentConnector3">
                        <a:avLst>
                          <a:gd name="adj1" fmla="val -133"/>
                        </a:avLst>
                      </a:prstGeom>
                      <a:ln w="15875">
                        <a:tailEnd type="arrow"/>
                      </a:ln>
                    </a:spPr>
                    <a:style>
                      <a:lnRef idx="1">
                        <a:schemeClr val="accent1"/>
                      </a:lnRef>
                      <a:fillRef idx="0">
                        <a:schemeClr val="accent1"/>
                      </a:fillRef>
                      <a:effectRef idx="0">
                        <a:schemeClr val="accent1"/>
                      </a:effectRef>
                      <a:fontRef idx="minor">
                        <a:schemeClr val="tx1"/>
                      </a:fontRef>
                    </a:style>
                  </a:cxnSp>
                  <a:cxnSp>
                    <a:nvCxnSpPr>
                      <a:cNvPr id="67" name="Gebogen verbindingslijn 61"/>
                      <a:cNvCxnSpPr>
                        <a:endCxn id="30" idx="2"/>
                      </a:cNvCxnSpPr>
                    </a:nvCxnSpPr>
                    <a:spPr>
                      <a:xfrm rot="5400000" flipH="1" flipV="1">
                        <a:off x="4635006" y="3293987"/>
                        <a:ext cx="3402380" cy="648071"/>
                      </a:xfrm>
                      <a:prstGeom prst="bentConnector3">
                        <a:avLst>
                          <a:gd name="adj1" fmla="val 1689"/>
                        </a:avLst>
                      </a:prstGeom>
                      <a:ln w="15875">
                        <a:tailEnd type="arrow"/>
                      </a:ln>
                    </a:spPr>
                    <a:style>
                      <a:lnRef idx="1">
                        <a:schemeClr val="accent1"/>
                      </a:lnRef>
                      <a:fillRef idx="0">
                        <a:schemeClr val="accent1"/>
                      </a:fillRef>
                      <a:effectRef idx="0">
                        <a:schemeClr val="accent1"/>
                      </a:effectRef>
                      <a:fontRef idx="minor">
                        <a:schemeClr val="tx1"/>
                      </a:fontRef>
                    </a:style>
                  </a:cxnSp>
                  <a:sp>
                    <a:nvSpPr>
                      <a:cNvPr id="70" name="Rechthoek 69"/>
                      <a:cNvSpPr/>
                    </a:nvSpPr>
                    <a:spPr>
                      <a:xfrm>
                        <a:off x="7524328" y="5085184"/>
                        <a:ext cx="360040" cy="216024"/>
                      </a:xfrm>
                      <a:prstGeom prst="rect">
                        <a:avLst/>
                      </a:prstGeom>
                      <a:noFill/>
                      <a:ln>
                        <a:solidFill>
                          <a:srgbClr val="FF9933"/>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71" name="Rechthoek 70"/>
                      <a:cNvSpPr/>
                    </a:nvSpPr>
                    <a:spPr>
                      <a:xfrm>
                        <a:off x="7524328" y="5373216"/>
                        <a:ext cx="360040" cy="216024"/>
                      </a:xfrm>
                      <a:prstGeom prst="rect">
                        <a:avLst/>
                      </a:prstGeom>
                      <a:noFill/>
                      <a:ln>
                        <a:solidFill>
                          <a:srgbClr val="800080"/>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nl-NL"/>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Tekstvak 73"/>
                      <a:cNvSpPr txBox="1"/>
                    </a:nvSpPr>
                    <a:spPr>
                      <a:xfrm>
                        <a:off x="7919864" y="5066600"/>
                        <a:ext cx="1872208" cy="738664"/>
                      </a:xfrm>
                      <a:prstGeom prst="rect">
                        <a:avLst/>
                      </a:prstGeom>
                      <a:noFill/>
                    </a:spPr>
                    <a:txSp>
                      <a:txBody>
                        <a:bodyPr wrap="square" rtlCol="0">
                          <a:spAutoFit/>
                        </a:bodyPr>
                        <a:lstStyle>
                          <a:defPPr>
                            <a:defRPr lang="nl-N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nl-NL" sz="1400" dirty="0" smtClean="0"/>
                            <a:t>KING</a:t>
                          </a:r>
                          <a:br>
                            <a:rPr lang="nl-NL" sz="1400" dirty="0" smtClean="0"/>
                          </a:br>
                          <a:r>
                            <a:rPr lang="nl-NL" sz="1400" dirty="0" smtClean="0"/>
                            <a:t>Leverancier e/o</a:t>
                          </a:r>
                          <a:br>
                            <a:rPr lang="nl-NL" sz="1400" dirty="0" smtClean="0"/>
                          </a:br>
                          <a:r>
                            <a:rPr lang="nl-NL" sz="1400" dirty="0" smtClean="0"/>
                            <a:t>opdrachtgever</a:t>
                          </a:r>
                        </a:p>
                      </a:txBody>
                      <a:useSpRect/>
                    </a:txSp>
                  </a:sp>
                  <a:sp>
                    <a:nvSpPr>
                      <a:cNvPr id="32" name="Rechthoek 31"/>
                      <a:cNvSpPr/>
                    </a:nvSpPr>
                    <a:spPr>
                      <a:xfrm>
                        <a:off x="323528" y="4293096"/>
                        <a:ext cx="1440160" cy="936104"/>
                      </a:xfrm>
                      <a:prstGeom prst="rect">
                        <a:avLst/>
                      </a:prstGeom>
                      <a:noFill/>
                      <a:ln>
                        <a:solidFill>
                          <a:srgbClr val="800080"/>
                        </a:solidFill>
                      </a:ln>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sz="1400" dirty="0" smtClean="0">
                              <a:solidFill>
                                <a:schemeClr val="tx1"/>
                              </a:solidFill>
                            </a:rPr>
                            <a:t>Signaal </a:t>
                          </a:r>
                          <a:r>
                            <a:rPr lang="nl-NL" sz="1400" dirty="0" err="1" smtClean="0">
                              <a:solidFill>
                                <a:schemeClr val="tx1"/>
                              </a:solidFill>
                            </a:rPr>
                            <a:t>verbands</a:t>
                          </a:r>
                          <a:r>
                            <a:rPr lang="nl-NL" sz="1400" dirty="0" smtClean="0">
                              <a:solidFill>
                                <a:schemeClr val="tx1"/>
                              </a:solidFill>
                            </a:rPr>
                            <a:t/>
                          </a:r>
                          <a:br>
                            <a:rPr lang="nl-NL" sz="1400" dirty="0" smtClean="0">
                              <a:solidFill>
                                <a:schemeClr val="tx1"/>
                              </a:solidFill>
                            </a:rPr>
                          </a:br>
                          <a:r>
                            <a:rPr lang="nl-NL" sz="1400" dirty="0" smtClean="0">
                              <a:solidFill>
                                <a:schemeClr val="tx1"/>
                              </a:solidFill>
                            </a:rPr>
                            <a:t>controle</a:t>
                          </a:r>
                          <a:endParaRPr lang="nl-NL"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4" name="Rechte verbindingslijn met pijl 33"/>
                      <a:cNvCxnSpPr>
                        <a:stCxn id="32" idx="3"/>
                      </a:cNvCxnSpPr>
                    </a:nvCxnSpPr>
                    <a:spPr>
                      <a:xfrm flipV="1">
                        <a:off x="1763688" y="4077072"/>
                        <a:ext cx="864096" cy="684076"/>
                      </a:xfrm>
                      <a:prstGeom prst="straightConnector1">
                        <a:avLst/>
                      </a:prstGeom>
                      <a:ln w="15875">
                        <a:tailEnd type="arrow"/>
                      </a:ln>
                    </a:spPr>
                    <a:style>
                      <a:lnRef idx="1">
                        <a:schemeClr val="accent1"/>
                      </a:lnRef>
                      <a:fillRef idx="0">
                        <a:schemeClr val="accent1"/>
                      </a:fillRef>
                      <a:effectRef idx="0">
                        <a:schemeClr val="accent1"/>
                      </a:effectRef>
                      <a:fontRef idx="minor">
                        <a:schemeClr val="tx1"/>
                      </a:fontRef>
                    </a:style>
                  </a:cxnSp>
                  <a:pic>
                    <a:nvPicPr>
                      <a:cNvPr id="48" name="Picture 2"/>
                      <a:cNvPicPr>
                        <a:picLocks noChangeAspect="1" noChangeArrowheads="1"/>
                      </a:cNvPicPr>
                    </a:nvPicPr>
                    <a:blipFill>
                      <a:blip r:embed="rId13" cstate="print"/>
                      <a:srcRect l="62756" t="33502" r="9501" b="2814"/>
                      <a:stretch>
                        <a:fillRect/>
                      </a:stretch>
                    </a:blipFill>
                    <a:spPr bwMode="auto">
                      <a:xfrm>
                        <a:off x="7740352" y="836712"/>
                        <a:ext cx="1404664" cy="1087237"/>
                      </a:xfrm>
                      <a:prstGeom prst="rect">
                        <a:avLst/>
                      </a:prstGeom>
                      <a:noFill/>
                      <a:ln w="9525">
                        <a:noFill/>
                        <a:miter lim="800000"/>
                        <a:headEnd/>
                        <a:tailEnd/>
                      </a:ln>
                    </a:spPr>
                  </a:pic>
                </lc:lockedCanvas>
              </a:graphicData>
            </a:graphic>
          </wp:inline>
        </w:drawing>
      </w:r>
    </w:p>
    <w:p w:rsidR="00BC741A" w:rsidRDefault="00BC741A">
      <w:pPr>
        <w:pStyle w:val="Bijschrift"/>
      </w:pPr>
      <w:r>
        <w:t xml:space="preserve">Figuur </w:t>
      </w:r>
      <w:fldSimple w:instr=" SEQ Figuur \* ARABIC ">
        <w:r w:rsidR="009B70F5">
          <w:rPr>
            <w:noProof/>
          </w:rPr>
          <w:t>1</w:t>
        </w:r>
      </w:fldSimple>
      <w:r>
        <w:t>: Proces melden afwijking</w:t>
      </w:r>
    </w:p>
    <w:p w:rsidR="005D2140" w:rsidRPr="00FC3A0C" w:rsidRDefault="00114BD6" w:rsidP="00C3582C">
      <w:pPr>
        <w:spacing w:after="0" w:line="240" w:lineRule="auto"/>
        <w:rPr>
          <w:szCs w:val="24"/>
        </w:rPr>
      </w:pPr>
      <w:bookmarkStart w:id="23" w:name="_Toc336953533"/>
      <w:bookmarkStart w:id="24" w:name="_Toc337460670"/>
      <w:bookmarkStart w:id="25" w:name="_Toc337476025"/>
      <w:bookmarkStart w:id="26" w:name="_Toc337476180"/>
      <w:bookmarkStart w:id="27" w:name="_Toc337476442"/>
      <w:bookmarkStart w:id="28" w:name="_Toc337476530"/>
      <w:bookmarkStart w:id="29" w:name="_Toc337476587"/>
      <w:bookmarkStart w:id="30" w:name="_Toc337476632"/>
      <w:bookmarkStart w:id="31" w:name="_Toc337476673"/>
      <w:bookmarkStart w:id="32" w:name="_Toc337476709"/>
      <w:bookmarkStart w:id="33" w:name="_Toc337476745"/>
      <w:bookmarkStart w:id="34" w:name="_Toc337476782"/>
      <w:bookmarkStart w:id="35" w:name="_Toc337476819"/>
      <w:bookmarkStart w:id="36" w:name="_Toc336953534"/>
      <w:bookmarkStart w:id="37" w:name="_Toc337460671"/>
      <w:bookmarkStart w:id="38" w:name="_Toc337476026"/>
      <w:bookmarkStart w:id="39" w:name="_Toc337476181"/>
      <w:bookmarkStart w:id="40" w:name="_Toc337476443"/>
      <w:bookmarkStart w:id="41" w:name="_Toc337476531"/>
      <w:bookmarkStart w:id="42" w:name="_Toc337476588"/>
      <w:bookmarkStart w:id="43" w:name="_Toc337476633"/>
      <w:bookmarkStart w:id="44" w:name="_Toc337476674"/>
      <w:bookmarkStart w:id="45" w:name="_Toc337476710"/>
      <w:bookmarkStart w:id="46" w:name="_Toc337476746"/>
      <w:bookmarkStart w:id="47" w:name="_Toc337476783"/>
      <w:bookmarkStart w:id="48" w:name="_Toc33747682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Pr>
          <w:kern w:val="32"/>
        </w:rPr>
        <w:br w:type="page"/>
      </w:r>
    </w:p>
    <w:p w:rsidR="001A18F7" w:rsidRPr="001A18F7" w:rsidRDefault="001A18F7" w:rsidP="001A18F7"/>
    <w:p w:rsidR="001A18F7" w:rsidRDefault="001A18F7" w:rsidP="001A18F7">
      <w:pPr>
        <w:pStyle w:val="Kop2"/>
      </w:pPr>
      <w:bookmarkStart w:id="49" w:name="_Toc337476535"/>
      <w:bookmarkStart w:id="50" w:name="_Toc337476592"/>
      <w:bookmarkStart w:id="51" w:name="_Toc337476637"/>
      <w:bookmarkStart w:id="52" w:name="_Toc337476678"/>
      <w:bookmarkStart w:id="53" w:name="_Toc337476714"/>
      <w:bookmarkStart w:id="54" w:name="_Toc337476750"/>
      <w:bookmarkStart w:id="55" w:name="_Toc337476787"/>
      <w:bookmarkStart w:id="56" w:name="_Toc337476824"/>
      <w:bookmarkStart w:id="57" w:name="_Toc337476536"/>
      <w:bookmarkStart w:id="58" w:name="_Toc337476593"/>
      <w:bookmarkStart w:id="59" w:name="_Toc337476638"/>
      <w:bookmarkStart w:id="60" w:name="_Toc337476679"/>
      <w:bookmarkStart w:id="61" w:name="_Toc337476715"/>
      <w:bookmarkStart w:id="62" w:name="_Toc337476751"/>
      <w:bookmarkStart w:id="63" w:name="_Toc337476788"/>
      <w:bookmarkStart w:id="64" w:name="_Toc337476825"/>
      <w:bookmarkStart w:id="65" w:name="_Toc341193838"/>
      <w:bookmarkStart w:id="66" w:name="_Toc341193877"/>
      <w:bookmarkStart w:id="67" w:name="_Toc341193839"/>
      <w:bookmarkStart w:id="68" w:name="_Toc341193878"/>
      <w:bookmarkStart w:id="69" w:name="_Toc341193840"/>
      <w:bookmarkStart w:id="70" w:name="_Toc341193879"/>
      <w:bookmarkStart w:id="71" w:name="_Toc341193841"/>
      <w:bookmarkStart w:id="72" w:name="_Toc341193880"/>
      <w:bookmarkStart w:id="73" w:name="_Toc341193842"/>
      <w:bookmarkStart w:id="74" w:name="_Toc341193881"/>
      <w:bookmarkStart w:id="75" w:name="_Toc341906647"/>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1A18F7">
        <w:rPr>
          <w:rFonts w:eastAsia="Calibri"/>
        </w:rPr>
        <w:t>Melden van afwijking</w:t>
      </w:r>
      <w:r w:rsidR="003721F9">
        <w:rPr>
          <w:rFonts w:eastAsia="Calibri"/>
        </w:rPr>
        <w:t xml:space="preserve"> en signalen uit </w:t>
      </w:r>
      <w:proofErr w:type="spellStart"/>
      <w:r w:rsidR="001F1C77">
        <w:rPr>
          <w:rFonts w:eastAsia="Calibri"/>
        </w:rPr>
        <w:t>verbands</w:t>
      </w:r>
      <w:r w:rsidR="003721F9">
        <w:rPr>
          <w:rFonts w:eastAsia="Calibri"/>
        </w:rPr>
        <w:t>controles</w:t>
      </w:r>
      <w:bookmarkEnd w:id="75"/>
      <w:proofErr w:type="spellEnd"/>
    </w:p>
    <w:p w:rsidR="00C4448B" w:rsidRDefault="00C4448B" w:rsidP="0042275E">
      <w:pPr>
        <w:rPr>
          <w:szCs w:val="24"/>
        </w:rPr>
      </w:pPr>
    </w:p>
    <w:p w:rsidR="00C4448B" w:rsidRDefault="00C4448B" w:rsidP="00C4448B">
      <w:pPr>
        <w:pStyle w:val="Kop3"/>
      </w:pPr>
      <w:r>
        <w:t>Meldingen van afwijkingen door  gemeenten of leveranciers</w:t>
      </w:r>
    </w:p>
    <w:p w:rsidR="004E6F79" w:rsidRDefault="0042275E" w:rsidP="0042275E">
      <w:pPr>
        <w:rPr>
          <w:szCs w:val="24"/>
        </w:rPr>
      </w:pPr>
      <w:r>
        <w:rPr>
          <w:szCs w:val="24"/>
        </w:rPr>
        <w:t xml:space="preserve">Indien een organisatie </w:t>
      </w:r>
      <w:r w:rsidRPr="00C3582C">
        <w:rPr>
          <w:szCs w:val="24"/>
        </w:rPr>
        <w:t>StUF</w:t>
      </w:r>
      <w:r>
        <w:rPr>
          <w:szCs w:val="24"/>
        </w:rPr>
        <w:t xml:space="preserve"> berichten ontvangt met </w:t>
      </w:r>
      <w:r w:rsidR="00C44181">
        <w:rPr>
          <w:szCs w:val="24"/>
        </w:rPr>
        <w:t>afwijkingen op de StUF standaard</w:t>
      </w:r>
      <w:r>
        <w:rPr>
          <w:szCs w:val="24"/>
        </w:rPr>
        <w:t xml:space="preserve"> dan</w:t>
      </w:r>
      <w:r w:rsidR="00C4448B">
        <w:rPr>
          <w:szCs w:val="24"/>
        </w:rPr>
        <w:t xml:space="preserve"> kan dit aan KING </w:t>
      </w:r>
      <w:r w:rsidR="00C44181">
        <w:rPr>
          <w:szCs w:val="24"/>
        </w:rPr>
        <w:t xml:space="preserve">worden gemeld. De </w:t>
      </w:r>
      <w:r w:rsidR="004E6F79">
        <w:rPr>
          <w:szCs w:val="24"/>
        </w:rPr>
        <w:t>melding</w:t>
      </w:r>
      <w:r w:rsidR="00C44181">
        <w:rPr>
          <w:szCs w:val="24"/>
        </w:rPr>
        <w:t xml:space="preserve"> dient</w:t>
      </w:r>
      <w:r w:rsidR="004E6F79">
        <w:rPr>
          <w:szCs w:val="24"/>
        </w:rPr>
        <w:t xml:space="preserve"> te voldoen aan </w:t>
      </w:r>
      <w:r w:rsidR="001F1C77">
        <w:rPr>
          <w:szCs w:val="24"/>
        </w:rPr>
        <w:t>onderstaande indieningsvereisten</w:t>
      </w:r>
      <w:r w:rsidR="004E6F79">
        <w:rPr>
          <w:szCs w:val="24"/>
        </w:rPr>
        <w:t xml:space="preserve">. </w:t>
      </w:r>
    </w:p>
    <w:p w:rsidR="00C44181" w:rsidRDefault="00C44181">
      <w:r>
        <w:rPr>
          <w:szCs w:val="24"/>
        </w:rPr>
        <w:t>De melding kan gedaan worden per email en via het terugmeldformulier in</w:t>
      </w:r>
      <w:r w:rsidR="00DD071C">
        <w:rPr>
          <w:szCs w:val="24"/>
        </w:rPr>
        <w:t xml:space="preserve"> de Gemma softwarecatalogus</w:t>
      </w:r>
      <w:r>
        <w:rPr>
          <w:szCs w:val="24"/>
        </w:rPr>
        <w:t xml:space="preserve"> </w:t>
      </w:r>
      <w:r w:rsidR="00A51D67">
        <w:t>(</w:t>
      </w:r>
      <w:r>
        <w:t xml:space="preserve"> zie </w:t>
      </w:r>
      <w:hyperlink r:id="rId14" w:history="1">
        <w:r w:rsidR="00A51D67" w:rsidRPr="0088625F">
          <w:rPr>
            <w:rStyle w:val="Hyperlink"/>
            <w:rFonts w:asciiTheme="minorHAnsi" w:hAnsiTheme="minorHAnsi"/>
            <w:sz w:val="24"/>
          </w:rPr>
          <w:t>https://www.softwarecatalogus.nl/webform/terugmeldformulier</w:t>
        </w:r>
      </w:hyperlink>
      <w:r w:rsidR="00A51D67">
        <w:t xml:space="preserve">). </w:t>
      </w:r>
    </w:p>
    <w:p w:rsidR="00A51D67" w:rsidRPr="0042275E" w:rsidRDefault="00C44181">
      <w:pPr>
        <w:rPr>
          <w:szCs w:val="24"/>
        </w:rPr>
      </w:pPr>
      <w:r>
        <w:t xml:space="preserve">In de melding </w:t>
      </w:r>
      <w:r w:rsidR="0042275E">
        <w:t xml:space="preserve">moet </w:t>
      </w:r>
      <w:r w:rsidR="003721F9">
        <w:t xml:space="preserve">minimaal </w:t>
      </w:r>
      <w:r w:rsidR="0042275E">
        <w:t>de volgende informatie staan</w:t>
      </w:r>
      <w:r w:rsidR="00FC0AED">
        <w:t>:</w:t>
      </w:r>
    </w:p>
    <w:p w:rsidR="00C624D0" w:rsidRDefault="00C624D0" w:rsidP="00C624D0">
      <w:pPr>
        <w:pStyle w:val="Lijstalinea"/>
        <w:numPr>
          <w:ilvl w:val="0"/>
          <w:numId w:val="38"/>
        </w:numPr>
        <w:rPr>
          <w:lang w:val="nl-NL"/>
        </w:rPr>
      </w:pPr>
      <w:r w:rsidRPr="00BF335F">
        <w:rPr>
          <w:lang w:val="nl-NL"/>
        </w:rPr>
        <w:t xml:space="preserve">De </w:t>
      </w:r>
      <w:r w:rsidR="00264170">
        <w:rPr>
          <w:lang w:val="nl-NL"/>
        </w:rPr>
        <w:t xml:space="preserve">naam van de </w:t>
      </w:r>
      <w:r w:rsidRPr="00BF335F">
        <w:rPr>
          <w:lang w:val="nl-NL"/>
        </w:rPr>
        <w:t xml:space="preserve">leverancier van </w:t>
      </w:r>
      <w:r w:rsidR="006848D1">
        <w:rPr>
          <w:lang w:val="nl-NL"/>
        </w:rPr>
        <w:t>het softwareproduct</w:t>
      </w:r>
      <w:r w:rsidRPr="00BF335F">
        <w:rPr>
          <w:lang w:val="nl-NL"/>
        </w:rPr>
        <w:t xml:space="preserve"> waarin de (mogelijke) fout zit;</w:t>
      </w:r>
    </w:p>
    <w:p w:rsidR="00C624D0" w:rsidRPr="00BF335F" w:rsidRDefault="00C624D0" w:rsidP="00C624D0">
      <w:pPr>
        <w:pStyle w:val="Lijstalinea"/>
        <w:numPr>
          <w:ilvl w:val="0"/>
          <w:numId w:val="38"/>
        </w:numPr>
        <w:rPr>
          <w:lang w:val="nl-NL"/>
        </w:rPr>
      </w:pPr>
      <w:r w:rsidRPr="00BF335F">
        <w:rPr>
          <w:lang w:val="nl-NL"/>
        </w:rPr>
        <w:t>De naam en het versienummer van software;</w:t>
      </w:r>
    </w:p>
    <w:p w:rsidR="00C624D0" w:rsidRPr="00BF335F" w:rsidRDefault="00C624D0" w:rsidP="00C624D0">
      <w:pPr>
        <w:pStyle w:val="Lijstalinea"/>
        <w:numPr>
          <w:ilvl w:val="0"/>
          <w:numId w:val="38"/>
        </w:numPr>
        <w:rPr>
          <w:lang w:val="nl-NL"/>
        </w:rPr>
      </w:pPr>
      <w:r w:rsidRPr="00BF335F">
        <w:rPr>
          <w:lang w:val="nl-NL"/>
        </w:rPr>
        <w:t xml:space="preserve">De </w:t>
      </w:r>
      <w:r w:rsidR="006848D1">
        <w:rPr>
          <w:lang w:val="nl-NL"/>
        </w:rPr>
        <w:t>organisatie</w:t>
      </w:r>
      <w:r w:rsidRPr="00BF335F">
        <w:rPr>
          <w:lang w:val="nl-NL"/>
        </w:rPr>
        <w:t xml:space="preserve"> die de fout</w:t>
      </w:r>
      <w:r w:rsidR="005C31BB">
        <w:rPr>
          <w:lang w:val="nl-NL"/>
        </w:rPr>
        <w:t xml:space="preserve"> of afwijking</w:t>
      </w:r>
      <w:r w:rsidRPr="00BF335F">
        <w:rPr>
          <w:lang w:val="nl-NL"/>
        </w:rPr>
        <w:t xml:space="preserve"> geconstateerd heeft;</w:t>
      </w:r>
    </w:p>
    <w:p w:rsidR="00C624D0" w:rsidRPr="00BF335F" w:rsidRDefault="00C624D0" w:rsidP="00C624D0">
      <w:pPr>
        <w:pStyle w:val="Lijstalinea"/>
        <w:numPr>
          <w:ilvl w:val="0"/>
          <w:numId w:val="38"/>
        </w:numPr>
        <w:rPr>
          <w:lang w:val="nl-NL"/>
        </w:rPr>
      </w:pPr>
      <w:r w:rsidRPr="00BF335F">
        <w:rPr>
          <w:lang w:val="nl-NL"/>
        </w:rPr>
        <w:t>De naam van de contactpersoon;</w:t>
      </w:r>
    </w:p>
    <w:p w:rsidR="00194E9B" w:rsidRPr="00194E9B" w:rsidRDefault="00C624D0" w:rsidP="00194E9B">
      <w:pPr>
        <w:pStyle w:val="Lijstalinea"/>
        <w:numPr>
          <w:ilvl w:val="0"/>
          <w:numId w:val="38"/>
        </w:numPr>
        <w:rPr>
          <w:lang w:val="nl-NL"/>
        </w:rPr>
      </w:pPr>
      <w:r w:rsidRPr="00BF335F">
        <w:rPr>
          <w:lang w:val="nl-NL"/>
        </w:rPr>
        <w:t>De software, compleet met naam en versie waarop gekoppeld wordt of gaat worden;</w:t>
      </w:r>
    </w:p>
    <w:p w:rsidR="008E76D1" w:rsidRDefault="00C624D0" w:rsidP="008E76D1">
      <w:pPr>
        <w:pStyle w:val="Lijstalinea"/>
        <w:numPr>
          <w:ilvl w:val="0"/>
          <w:numId w:val="38"/>
        </w:numPr>
        <w:rPr>
          <w:lang w:val="nl-NL"/>
        </w:rPr>
      </w:pPr>
      <w:r w:rsidRPr="00BF335F">
        <w:rPr>
          <w:lang w:val="nl-NL"/>
        </w:rPr>
        <w:t>Het bestand met daarin het XML bericht waarin de fout is geconstateerd</w:t>
      </w:r>
      <w:r>
        <w:rPr>
          <w:lang w:val="nl-NL"/>
        </w:rPr>
        <w:t>;</w:t>
      </w:r>
    </w:p>
    <w:p w:rsidR="003721F9" w:rsidRDefault="00F11040" w:rsidP="003721F9">
      <w:pPr>
        <w:pStyle w:val="Lijstalinea"/>
        <w:numPr>
          <w:ilvl w:val="0"/>
          <w:numId w:val="38"/>
        </w:numPr>
        <w:rPr>
          <w:lang w:val="nl-NL"/>
        </w:rPr>
      </w:pPr>
      <w:r>
        <w:rPr>
          <w:lang w:val="nl-NL"/>
        </w:rPr>
        <w:t>Een inhoudelijke toelichting op de constateerde fout of afwijking(en)</w:t>
      </w:r>
      <w:r w:rsidR="003721F9">
        <w:rPr>
          <w:lang w:val="nl-NL"/>
        </w:rPr>
        <w:t xml:space="preserve"> in het bericht;</w:t>
      </w:r>
    </w:p>
    <w:p w:rsidR="003721F9" w:rsidRPr="003721F9" w:rsidRDefault="003721F9" w:rsidP="003721F9">
      <w:pPr>
        <w:pStyle w:val="Lijstalinea"/>
        <w:numPr>
          <w:ilvl w:val="0"/>
          <w:numId w:val="38"/>
        </w:numPr>
        <w:rPr>
          <w:lang w:val="nl-NL"/>
        </w:rPr>
      </w:pPr>
      <w:r>
        <w:rPr>
          <w:lang w:val="nl-NL"/>
        </w:rPr>
        <w:t>Een toelichting op de</w:t>
      </w:r>
      <w:r w:rsidR="004E6F79">
        <w:rPr>
          <w:lang w:val="nl-NL"/>
        </w:rPr>
        <w:t xml:space="preserve"> vermeend onjuiste</w:t>
      </w:r>
      <w:r>
        <w:rPr>
          <w:lang w:val="nl-NL"/>
        </w:rPr>
        <w:t xml:space="preserve"> productinformatie in de softwarecatalogus;</w:t>
      </w:r>
    </w:p>
    <w:p w:rsidR="003721F9" w:rsidRDefault="006848D1" w:rsidP="008E76D1">
      <w:pPr>
        <w:pStyle w:val="Lijstalinea"/>
        <w:numPr>
          <w:ilvl w:val="0"/>
          <w:numId w:val="38"/>
        </w:numPr>
        <w:rPr>
          <w:lang w:val="nl-NL"/>
        </w:rPr>
      </w:pPr>
      <w:r>
        <w:rPr>
          <w:lang w:val="nl-NL"/>
        </w:rPr>
        <w:t>Datum waarop de afwi</w:t>
      </w:r>
      <w:r w:rsidR="003721F9">
        <w:rPr>
          <w:lang w:val="nl-NL"/>
        </w:rPr>
        <w:t xml:space="preserve">jking bij de leverancier </w:t>
      </w:r>
      <w:r w:rsidR="004E6F79">
        <w:rPr>
          <w:lang w:val="nl-NL"/>
        </w:rPr>
        <w:t xml:space="preserve">is </w:t>
      </w:r>
      <w:r w:rsidR="003721F9">
        <w:rPr>
          <w:lang w:val="nl-NL"/>
        </w:rPr>
        <w:t>gemeld;</w:t>
      </w:r>
    </w:p>
    <w:p w:rsidR="006848D1" w:rsidRDefault="007D6398" w:rsidP="008E76D1">
      <w:pPr>
        <w:pStyle w:val="Lijstalinea"/>
        <w:numPr>
          <w:ilvl w:val="0"/>
          <w:numId w:val="38"/>
        </w:numPr>
        <w:rPr>
          <w:lang w:val="nl-NL"/>
        </w:rPr>
      </w:pPr>
      <w:r>
        <w:rPr>
          <w:lang w:val="nl-NL"/>
        </w:rPr>
        <w:t>Een toelichting en d</w:t>
      </w:r>
      <w:r w:rsidR="006848D1">
        <w:rPr>
          <w:lang w:val="nl-NL"/>
        </w:rPr>
        <w:t>e rede</w:t>
      </w:r>
      <w:r w:rsidR="003721F9">
        <w:rPr>
          <w:lang w:val="nl-NL"/>
        </w:rPr>
        <w:t>n</w:t>
      </w:r>
      <w:r w:rsidR="006848D1">
        <w:rPr>
          <w:lang w:val="nl-NL"/>
        </w:rPr>
        <w:t xml:space="preserve"> waarom het niet mogelijk was om de fout </w:t>
      </w:r>
      <w:r w:rsidR="003721F9">
        <w:rPr>
          <w:lang w:val="nl-NL"/>
        </w:rPr>
        <w:t>onderling</w:t>
      </w:r>
      <w:r w:rsidR="006848D1">
        <w:rPr>
          <w:lang w:val="nl-NL"/>
        </w:rPr>
        <w:t xml:space="preserve"> </w:t>
      </w:r>
      <w:r>
        <w:rPr>
          <w:lang w:val="nl-NL"/>
        </w:rPr>
        <w:t xml:space="preserve">met de betreffende leverancier </w:t>
      </w:r>
      <w:r w:rsidR="006848D1">
        <w:rPr>
          <w:lang w:val="nl-NL"/>
        </w:rPr>
        <w:t>op te lossen;</w:t>
      </w:r>
    </w:p>
    <w:p w:rsidR="00264170" w:rsidRDefault="00F11040" w:rsidP="00F11040">
      <w:pPr>
        <w:pStyle w:val="Lijstalinea"/>
        <w:numPr>
          <w:ilvl w:val="0"/>
          <w:numId w:val="38"/>
        </w:numPr>
        <w:rPr>
          <w:lang w:val="nl-NL"/>
        </w:rPr>
      </w:pPr>
      <w:r>
        <w:rPr>
          <w:lang w:val="nl-NL"/>
        </w:rPr>
        <w:t xml:space="preserve">Indien mogelijk de </w:t>
      </w:r>
      <w:r w:rsidR="00264170">
        <w:rPr>
          <w:lang w:val="nl-NL"/>
        </w:rPr>
        <w:t>testrapportage van het StUF Testplatform</w:t>
      </w:r>
      <w:r w:rsidR="001F2C8C">
        <w:rPr>
          <w:lang w:val="nl-NL"/>
        </w:rPr>
        <w:t xml:space="preserve"> of ander testinstrument</w:t>
      </w:r>
      <w:r w:rsidR="00264170">
        <w:rPr>
          <w:lang w:val="nl-NL"/>
        </w:rPr>
        <w:t>;</w:t>
      </w:r>
    </w:p>
    <w:p w:rsidR="004E6F79" w:rsidRDefault="004E6F79" w:rsidP="004E6F79">
      <w:pPr>
        <w:pStyle w:val="Lijstalinea"/>
        <w:rPr>
          <w:lang w:val="nl-NL"/>
        </w:rPr>
      </w:pPr>
    </w:p>
    <w:p w:rsidR="004E6F79" w:rsidRDefault="004E6F79" w:rsidP="004E6F79">
      <w:r>
        <w:rPr>
          <w:szCs w:val="24"/>
        </w:rPr>
        <w:t xml:space="preserve">KING </w:t>
      </w:r>
      <w:r w:rsidR="007D6398">
        <w:rPr>
          <w:szCs w:val="24"/>
        </w:rPr>
        <w:t>registreert</w:t>
      </w:r>
      <w:r>
        <w:rPr>
          <w:szCs w:val="24"/>
        </w:rPr>
        <w:t xml:space="preserve"> de melding</w:t>
      </w:r>
      <w:r w:rsidR="004B55EA">
        <w:rPr>
          <w:szCs w:val="24"/>
        </w:rPr>
        <w:t xml:space="preserve"> en </w:t>
      </w:r>
      <w:r w:rsidR="001F1C77">
        <w:rPr>
          <w:szCs w:val="24"/>
        </w:rPr>
        <w:t xml:space="preserve">indien de melding aan genoemde indieningsvereisten voldoet </w:t>
      </w:r>
      <w:r w:rsidR="004B55EA">
        <w:rPr>
          <w:szCs w:val="24"/>
        </w:rPr>
        <w:t xml:space="preserve">vervolgt het proces </w:t>
      </w:r>
      <w:r w:rsidR="001F1C77">
        <w:rPr>
          <w:szCs w:val="24"/>
        </w:rPr>
        <w:t>zoals beschreven in</w:t>
      </w:r>
      <w:r w:rsidR="004B55EA">
        <w:rPr>
          <w:szCs w:val="24"/>
        </w:rPr>
        <w:t xml:space="preserve"> paragraaf 4.2</w:t>
      </w:r>
      <w:r>
        <w:rPr>
          <w:szCs w:val="24"/>
        </w:rPr>
        <w:t>.</w:t>
      </w:r>
    </w:p>
    <w:p w:rsidR="0042275E" w:rsidRDefault="00C4448B" w:rsidP="00C4448B">
      <w:pPr>
        <w:pStyle w:val="Kop3"/>
      </w:pPr>
      <w:r>
        <w:t xml:space="preserve">Signalen uit </w:t>
      </w:r>
      <w:proofErr w:type="spellStart"/>
      <w:r w:rsidR="001F1C77">
        <w:t>verbands</w:t>
      </w:r>
      <w:r>
        <w:t>controles</w:t>
      </w:r>
      <w:proofErr w:type="spellEnd"/>
    </w:p>
    <w:p w:rsidR="00DF6308" w:rsidRDefault="008464E3" w:rsidP="00C3582C">
      <w:r>
        <w:t xml:space="preserve">Naast </w:t>
      </w:r>
      <w:r w:rsidR="007D6398">
        <w:t xml:space="preserve">de afhandeling van </w:t>
      </w:r>
      <w:r w:rsidRPr="00AF609B">
        <w:t>signalen en meldingen van gemeenten en leveranciers</w:t>
      </w:r>
      <w:r>
        <w:t xml:space="preserve"> voert KING ook</w:t>
      </w:r>
      <w:r w:rsidR="001F1C77">
        <w:t xml:space="preserve"> onaangekondigde </w:t>
      </w:r>
      <w:proofErr w:type="spellStart"/>
      <w:r w:rsidR="001F1C77">
        <w:t>verbands</w:t>
      </w:r>
      <w:r>
        <w:t>controles</w:t>
      </w:r>
      <w:proofErr w:type="spellEnd"/>
      <w:r>
        <w:t xml:space="preserve"> uit. </w:t>
      </w:r>
      <w:r w:rsidR="000208C0" w:rsidRPr="000208C0">
        <w:t xml:space="preserve">Bij </w:t>
      </w:r>
      <w:proofErr w:type="spellStart"/>
      <w:r w:rsidR="001F1C77">
        <w:t>verbands</w:t>
      </w:r>
      <w:r w:rsidR="000208C0" w:rsidRPr="000208C0">
        <w:t>controles</w:t>
      </w:r>
      <w:proofErr w:type="spellEnd"/>
      <w:r w:rsidR="000208C0" w:rsidRPr="000208C0">
        <w:t xml:space="preserve"> wordt gekeken naar de logische combinaties tussen de ondersteunde standaarden,</w:t>
      </w:r>
      <w:r w:rsidR="001F1C77">
        <w:t xml:space="preserve"> status van standaarden,</w:t>
      </w:r>
      <w:r w:rsidR="000208C0" w:rsidRPr="000208C0">
        <w:t xml:space="preserve"> versie</w:t>
      </w:r>
      <w:r w:rsidR="001F1C77">
        <w:t>s</w:t>
      </w:r>
      <w:r w:rsidR="000208C0" w:rsidRPr="000208C0">
        <w:t xml:space="preserve"> en status van een softwareproduct</w:t>
      </w:r>
      <w:r w:rsidR="001F1C77">
        <w:t>en</w:t>
      </w:r>
      <w:r w:rsidR="000208C0" w:rsidRPr="000208C0">
        <w:t xml:space="preserve">. Ook kunnen </w:t>
      </w:r>
      <w:proofErr w:type="spellStart"/>
      <w:r w:rsidR="001F1C77">
        <w:t>verbands</w:t>
      </w:r>
      <w:r w:rsidR="000208C0" w:rsidRPr="000208C0">
        <w:t>controles</w:t>
      </w:r>
      <w:proofErr w:type="spellEnd"/>
      <w:r w:rsidR="000208C0" w:rsidRPr="000208C0">
        <w:t xml:space="preserve"> worden uitgevoerd in combinatie met andere informatiebronnen (zoals het StUF Testplatform). </w:t>
      </w:r>
      <w:r w:rsidR="000208C0">
        <w:t xml:space="preserve"> Dit kan leiden tot een signaal</w:t>
      </w:r>
      <w:r w:rsidR="001F1C77">
        <w:t xml:space="preserve"> over</w:t>
      </w:r>
      <w:r w:rsidR="00DF6308">
        <w:t xml:space="preserve"> product</w:t>
      </w:r>
      <w:r w:rsidR="00DF6308" w:rsidRPr="00DF6308">
        <w:t>informatie</w:t>
      </w:r>
      <w:r w:rsidR="00DF6308">
        <w:t xml:space="preserve"> m.b.t. </w:t>
      </w:r>
      <w:proofErr w:type="spellStart"/>
      <w:r w:rsidR="00DF6308">
        <w:t>StUF</w:t>
      </w:r>
      <w:proofErr w:type="spellEnd"/>
      <w:r w:rsidR="00DF6308">
        <w:t xml:space="preserve"> </w:t>
      </w:r>
      <w:proofErr w:type="spellStart"/>
      <w:r w:rsidR="00DF6308">
        <w:t>Compliancy</w:t>
      </w:r>
      <w:proofErr w:type="spellEnd"/>
      <w:r w:rsidR="00DF6308">
        <w:t xml:space="preserve"> </w:t>
      </w:r>
      <w:r w:rsidR="00DF6308" w:rsidRPr="00DF6308">
        <w:t>waarvan de feitelijke juistheid kan worden betwist</w:t>
      </w:r>
      <w:r w:rsidR="000208C0">
        <w:t xml:space="preserve">. </w:t>
      </w:r>
      <w:r w:rsidR="009144AE">
        <w:t>D</w:t>
      </w:r>
      <w:r w:rsidR="000208C0">
        <w:t xml:space="preserve">e verdere afhandeling </w:t>
      </w:r>
      <w:r w:rsidR="009144AE">
        <w:t xml:space="preserve">van een signaal is </w:t>
      </w:r>
      <w:r w:rsidR="000208C0">
        <w:t>gelijk aan di</w:t>
      </w:r>
      <w:r w:rsidR="004B55EA">
        <w:t>e van meldingen van afwijkingen. Dit  is beschreven in paragraaf 4.2.</w:t>
      </w:r>
    </w:p>
    <w:p w:rsidR="00DF6308" w:rsidRDefault="00DF6308">
      <w:pPr>
        <w:spacing w:after="0" w:line="240" w:lineRule="auto"/>
      </w:pPr>
      <w:r>
        <w:br w:type="page"/>
      </w:r>
    </w:p>
    <w:p w:rsidR="00C4448B" w:rsidRDefault="00C4448B" w:rsidP="00C3582C">
      <w:bookmarkStart w:id="76" w:name="_GoBack"/>
      <w:bookmarkEnd w:id="76"/>
    </w:p>
    <w:p w:rsidR="00BF335F" w:rsidRDefault="00A51D67" w:rsidP="00FC0AED">
      <w:pPr>
        <w:pStyle w:val="Kop2"/>
      </w:pPr>
      <w:r>
        <w:t xml:space="preserve"> </w:t>
      </w:r>
      <w:bookmarkStart w:id="77" w:name="_Toc337476037"/>
      <w:bookmarkStart w:id="78" w:name="_Toc337476193"/>
      <w:bookmarkStart w:id="79" w:name="_Toc337476455"/>
      <w:bookmarkStart w:id="80" w:name="_Toc337476544"/>
      <w:bookmarkStart w:id="81" w:name="_Toc337476601"/>
      <w:bookmarkStart w:id="82" w:name="_Toc337476646"/>
      <w:bookmarkStart w:id="83" w:name="_Toc337476685"/>
      <w:bookmarkStart w:id="84" w:name="_Toc337476721"/>
      <w:bookmarkStart w:id="85" w:name="_Toc337476758"/>
      <w:bookmarkStart w:id="86" w:name="_Toc337476795"/>
      <w:bookmarkStart w:id="87" w:name="_Toc337476832"/>
      <w:bookmarkStart w:id="88" w:name="_Toc337476039"/>
      <w:bookmarkStart w:id="89" w:name="_Toc337476195"/>
      <w:bookmarkStart w:id="90" w:name="_Toc337476457"/>
      <w:bookmarkStart w:id="91" w:name="_Toc337476546"/>
      <w:bookmarkStart w:id="92" w:name="_Toc337476603"/>
      <w:bookmarkStart w:id="93" w:name="_Toc337476648"/>
      <w:bookmarkStart w:id="94" w:name="_Toc337476687"/>
      <w:bookmarkStart w:id="95" w:name="_Toc337476723"/>
      <w:bookmarkStart w:id="96" w:name="_Toc337476760"/>
      <w:bookmarkStart w:id="97" w:name="_Toc337476797"/>
      <w:bookmarkStart w:id="98" w:name="_Toc337476834"/>
      <w:bookmarkStart w:id="99" w:name="_Toc337476048"/>
      <w:bookmarkStart w:id="100" w:name="_Toc337476204"/>
      <w:bookmarkStart w:id="101" w:name="_Toc337476466"/>
      <w:bookmarkStart w:id="102" w:name="_Toc337476555"/>
      <w:bookmarkStart w:id="103" w:name="_Toc337476612"/>
      <w:bookmarkStart w:id="104" w:name="_Toc337476657"/>
      <w:bookmarkStart w:id="105" w:name="_Toc337476696"/>
      <w:bookmarkStart w:id="106" w:name="_Toc337476732"/>
      <w:bookmarkStart w:id="107" w:name="_Toc337476769"/>
      <w:bookmarkStart w:id="108" w:name="_Toc337476806"/>
      <w:bookmarkStart w:id="109" w:name="_Toc337476843"/>
      <w:bookmarkStart w:id="110" w:name="_Toc337476049"/>
      <w:bookmarkStart w:id="111" w:name="_Toc337476205"/>
      <w:bookmarkStart w:id="112" w:name="_Toc337476467"/>
      <w:bookmarkStart w:id="113" w:name="_Toc337476556"/>
      <w:bookmarkStart w:id="114" w:name="_Toc337476613"/>
      <w:bookmarkStart w:id="115" w:name="_Toc337476658"/>
      <w:bookmarkStart w:id="116" w:name="_Toc337476697"/>
      <w:bookmarkStart w:id="117" w:name="_Toc337476733"/>
      <w:bookmarkStart w:id="118" w:name="_Toc337476770"/>
      <w:bookmarkStart w:id="119" w:name="_Toc337476807"/>
      <w:bookmarkStart w:id="120" w:name="_Toc337476844"/>
      <w:bookmarkStart w:id="121" w:name="_Toc34190664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00BF335F">
        <w:t>Diagnose en terugkoppeling</w:t>
      </w:r>
      <w:bookmarkEnd w:id="121"/>
    </w:p>
    <w:p w:rsidR="008464E3" w:rsidRDefault="00BF335F" w:rsidP="00BF335F">
      <w:r>
        <w:t>KING zal met de contactpersoon van</w:t>
      </w:r>
      <w:r w:rsidR="008464E3">
        <w:t xml:space="preserve"> de leverancier contact opnemen en de ingediende melding of het signaal uit de </w:t>
      </w:r>
      <w:proofErr w:type="spellStart"/>
      <w:r w:rsidR="001F1C77">
        <w:t>verbands</w:t>
      </w:r>
      <w:r w:rsidR="008464E3">
        <w:t>controle</w:t>
      </w:r>
      <w:proofErr w:type="spellEnd"/>
      <w:r w:rsidR="008464E3">
        <w:t xml:space="preserve"> toesturen. </w:t>
      </w:r>
      <w:r>
        <w:t xml:space="preserve"> </w:t>
      </w:r>
    </w:p>
    <w:p w:rsidR="00BF335F" w:rsidRDefault="005C31BB" w:rsidP="00BF335F">
      <w:r>
        <w:t>D</w:t>
      </w:r>
      <w:r w:rsidR="00BF335F">
        <w:t xml:space="preserve">e leverancier </w:t>
      </w:r>
      <w:r>
        <w:t>voert binnen 10 werkdagen</w:t>
      </w:r>
      <w:r w:rsidR="00BF335F">
        <w:t xml:space="preserve"> een inhoudelijke diagnose</w:t>
      </w:r>
      <w:r>
        <w:t xml:space="preserve"> uit en komt</w:t>
      </w:r>
      <w:r w:rsidR="00BF335F">
        <w:t xml:space="preserve"> met een tegenreactie of oplossingsvoorstel voor herstel.</w:t>
      </w:r>
      <w:r w:rsidR="006A5761">
        <w:t xml:space="preserve"> Het proces van beoordeling, aanduiden van afwijkingen en opheffen wordt uitgevoerd zoals onderstaand beschreven. </w:t>
      </w:r>
    </w:p>
    <w:p w:rsidR="00D7169A" w:rsidRDefault="00D7169A" w:rsidP="00FC0AED">
      <w:pPr>
        <w:pStyle w:val="Kop2"/>
      </w:pPr>
      <w:r>
        <w:t xml:space="preserve"> </w:t>
      </w:r>
      <w:bookmarkStart w:id="122" w:name="_Toc341906649"/>
      <w:r w:rsidRPr="00D7169A">
        <w:t>Beoordeling en aanduiding van afwijking</w:t>
      </w:r>
      <w:bookmarkEnd w:id="122"/>
    </w:p>
    <w:p w:rsidR="00A51D67" w:rsidRDefault="00A2317A" w:rsidP="00D7169A">
      <w:pPr>
        <w:rPr>
          <w:sz w:val="20"/>
          <w:szCs w:val="20"/>
        </w:rPr>
      </w:pPr>
      <w:r w:rsidRPr="00A2317A">
        <w:rPr>
          <w:color w:val="000000"/>
          <w:szCs w:val="24"/>
        </w:rPr>
        <w:t>In onderstaande tabel staan drie mogelijke scenario’s beschreven met de daaropvolgende (re)actie van KING.</w:t>
      </w: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5277"/>
      </w:tblGrid>
      <w:tr w:rsidR="00A51D67" w:rsidTr="00EC2F8F">
        <w:trPr>
          <w:trHeight w:val="155"/>
        </w:trPr>
        <w:tc>
          <w:tcPr>
            <w:tcW w:w="3369" w:type="dxa"/>
          </w:tcPr>
          <w:p w:rsidR="00A51D67" w:rsidRDefault="00A51D67" w:rsidP="00A51D67">
            <w:pPr>
              <w:pStyle w:val="Default"/>
              <w:rPr>
                <w:sz w:val="20"/>
                <w:szCs w:val="20"/>
              </w:rPr>
            </w:pPr>
            <w:r>
              <w:rPr>
                <w:b/>
                <w:bCs/>
                <w:sz w:val="20"/>
                <w:szCs w:val="20"/>
              </w:rPr>
              <w:t xml:space="preserve">Scenario </w:t>
            </w:r>
          </w:p>
        </w:tc>
        <w:tc>
          <w:tcPr>
            <w:tcW w:w="5277" w:type="dxa"/>
          </w:tcPr>
          <w:p w:rsidR="00A51D67" w:rsidRDefault="00A51D67" w:rsidP="00A51D67">
            <w:pPr>
              <w:pStyle w:val="Default"/>
              <w:rPr>
                <w:sz w:val="20"/>
                <w:szCs w:val="20"/>
              </w:rPr>
            </w:pPr>
            <w:r>
              <w:rPr>
                <w:b/>
                <w:bCs/>
                <w:sz w:val="20"/>
                <w:szCs w:val="20"/>
              </w:rPr>
              <w:t xml:space="preserve">Reactie door KING </w:t>
            </w:r>
          </w:p>
        </w:tc>
      </w:tr>
      <w:tr w:rsidR="00A51D67" w:rsidTr="00EC2F8F">
        <w:trPr>
          <w:trHeight w:val="1883"/>
        </w:trPr>
        <w:tc>
          <w:tcPr>
            <w:tcW w:w="3369" w:type="dxa"/>
          </w:tcPr>
          <w:p w:rsidR="00A51D67" w:rsidRDefault="000B3417" w:rsidP="00A51D67">
            <w:pPr>
              <w:pStyle w:val="Default"/>
              <w:rPr>
                <w:sz w:val="20"/>
                <w:szCs w:val="20"/>
              </w:rPr>
            </w:pPr>
            <w:r>
              <w:rPr>
                <w:sz w:val="20"/>
                <w:szCs w:val="20"/>
              </w:rPr>
              <w:t>1. Leverancier voert binnen 10 werkdagen</w:t>
            </w:r>
            <w:r w:rsidR="00A51D67">
              <w:rPr>
                <w:sz w:val="20"/>
                <w:szCs w:val="20"/>
              </w:rPr>
              <w:t xml:space="preserve"> een diagnose uit en komt met een tegenreactie waaruit blijkt dat de geconstateerde fout ten onrechte is </w:t>
            </w:r>
            <w:r w:rsidR="006848D1">
              <w:rPr>
                <w:sz w:val="20"/>
                <w:szCs w:val="20"/>
              </w:rPr>
              <w:t xml:space="preserve">aangemerkt </w:t>
            </w:r>
            <w:r w:rsidR="004445BA">
              <w:rPr>
                <w:sz w:val="20"/>
                <w:szCs w:val="20"/>
              </w:rPr>
              <w:t>als fout.</w:t>
            </w:r>
          </w:p>
          <w:p w:rsidR="00A51D67" w:rsidRDefault="00A51D67" w:rsidP="00A51D67">
            <w:pPr>
              <w:pStyle w:val="Default"/>
              <w:rPr>
                <w:sz w:val="20"/>
                <w:szCs w:val="20"/>
              </w:rPr>
            </w:pPr>
          </w:p>
        </w:tc>
        <w:tc>
          <w:tcPr>
            <w:tcW w:w="5277" w:type="dxa"/>
          </w:tcPr>
          <w:p w:rsidR="008B3A9B" w:rsidRDefault="00A51D67" w:rsidP="00A51D67">
            <w:pPr>
              <w:pStyle w:val="Default"/>
              <w:rPr>
                <w:sz w:val="20"/>
                <w:szCs w:val="20"/>
              </w:rPr>
            </w:pPr>
            <w:r>
              <w:rPr>
                <w:sz w:val="20"/>
                <w:szCs w:val="20"/>
              </w:rPr>
              <w:t>1. KING beoordeelt de ingediende informat</w:t>
            </w:r>
            <w:r w:rsidR="008B3A9B">
              <w:rPr>
                <w:sz w:val="20"/>
                <w:szCs w:val="20"/>
              </w:rPr>
              <w:t>ie</w:t>
            </w:r>
            <w:r w:rsidR="008464E3">
              <w:rPr>
                <w:sz w:val="20"/>
                <w:szCs w:val="20"/>
              </w:rPr>
              <w:t xml:space="preserve"> of geconstateerde signaal</w:t>
            </w:r>
            <w:r w:rsidR="008B3A9B">
              <w:rPr>
                <w:sz w:val="20"/>
                <w:szCs w:val="20"/>
              </w:rPr>
              <w:t xml:space="preserve"> samen met de tegenreactie en voert </w:t>
            </w:r>
            <w:r w:rsidR="008464E3">
              <w:rPr>
                <w:sz w:val="20"/>
                <w:szCs w:val="20"/>
              </w:rPr>
              <w:t xml:space="preserve">zonodig </w:t>
            </w:r>
            <w:r w:rsidR="008B3A9B">
              <w:rPr>
                <w:sz w:val="20"/>
                <w:szCs w:val="20"/>
              </w:rPr>
              <w:t>een test uit met het StUF Testplatform.</w:t>
            </w:r>
          </w:p>
          <w:p w:rsidR="00A51D67" w:rsidRDefault="008B3A9B" w:rsidP="00A51D67">
            <w:pPr>
              <w:pStyle w:val="Default"/>
              <w:rPr>
                <w:sz w:val="20"/>
                <w:szCs w:val="20"/>
              </w:rPr>
            </w:pPr>
            <w:r>
              <w:rPr>
                <w:sz w:val="20"/>
                <w:szCs w:val="20"/>
              </w:rPr>
              <w:br/>
            </w:r>
            <w:r w:rsidR="00A51D67">
              <w:rPr>
                <w:sz w:val="20"/>
                <w:szCs w:val="20"/>
              </w:rPr>
              <w:t>KING neemt vervolgens een besluit. Indien er sprake is van een afwijking</w:t>
            </w:r>
            <w:r w:rsidR="004445BA">
              <w:rPr>
                <w:sz w:val="20"/>
                <w:szCs w:val="20"/>
              </w:rPr>
              <w:t xml:space="preserve"> t.o.v. de </w:t>
            </w:r>
            <w:proofErr w:type="spellStart"/>
            <w:r w:rsidR="004445BA">
              <w:rPr>
                <w:sz w:val="20"/>
                <w:szCs w:val="20"/>
              </w:rPr>
              <w:t>StUF</w:t>
            </w:r>
            <w:proofErr w:type="spellEnd"/>
            <w:r w:rsidR="004445BA">
              <w:rPr>
                <w:sz w:val="20"/>
                <w:szCs w:val="20"/>
              </w:rPr>
              <w:t xml:space="preserve"> </w:t>
            </w:r>
            <w:proofErr w:type="spellStart"/>
            <w:r w:rsidR="004445BA">
              <w:rPr>
                <w:sz w:val="20"/>
                <w:szCs w:val="20"/>
              </w:rPr>
              <w:t>Compliancy</w:t>
            </w:r>
            <w:proofErr w:type="spellEnd"/>
            <w:r w:rsidR="004445BA">
              <w:rPr>
                <w:sz w:val="20"/>
                <w:szCs w:val="20"/>
              </w:rPr>
              <w:t xml:space="preserve"> eisen</w:t>
            </w:r>
            <w:r w:rsidR="00A51D67">
              <w:rPr>
                <w:sz w:val="20"/>
                <w:szCs w:val="20"/>
              </w:rPr>
              <w:t xml:space="preserve"> plaatst KING in </w:t>
            </w:r>
            <w:r w:rsidR="00F238B6">
              <w:rPr>
                <w:sz w:val="20"/>
                <w:szCs w:val="20"/>
              </w:rPr>
              <w:t xml:space="preserve">de </w:t>
            </w:r>
            <w:r w:rsidR="006848D1">
              <w:rPr>
                <w:sz w:val="20"/>
                <w:szCs w:val="20"/>
              </w:rPr>
              <w:t xml:space="preserve">Gemma softwarecatalogus </w:t>
            </w:r>
            <w:r>
              <w:rPr>
                <w:sz w:val="20"/>
                <w:szCs w:val="20"/>
              </w:rPr>
              <w:t>een waarschuwingsteken</w:t>
            </w:r>
            <w:r w:rsidR="004445BA">
              <w:rPr>
                <w:sz w:val="20"/>
                <w:szCs w:val="20"/>
              </w:rPr>
              <w:t xml:space="preserve"> en de datum van plaatsing</w:t>
            </w:r>
            <w:r>
              <w:rPr>
                <w:sz w:val="20"/>
                <w:szCs w:val="20"/>
              </w:rPr>
              <w:t>:</w:t>
            </w:r>
          </w:p>
          <w:p w:rsidR="008B3A9B" w:rsidRDefault="005D2140" w:rsidP="00A51D67">
            <w:pPr>
              <w:pStyle w:val="Default"/>
              <w:rPr>
                <w:sz w:val="20"/>
                <w:szCs w:val="20"/>
              </w:rPr>
            </w:pPr>
            <w:r>
              <w:rPr>
                <w:noProof/>
                <w:sz w:val="20"/>
                <w:szCs w:val="20"/>
              </w:rPr>
              <w:drawing>
                <wp:inline distT="0" distB="0" distL="0" distR="0" wp14:anchorId="56AD84BD" wp14:editId="59CA267E">
                  <wp:extent cx="905510" cy="810895"/>
                  <wp:effectExtent l="19050" t="0" r="889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905510" cy="810895"/>
                          </a:xfrm>
                          <a:prstGeom prst="rect">
                            <a:avLst/>
                          </a:prstGeom>
                          <a:noFill/>
                          <a:ln w="9525">
                            <a:noFill/>
                            <a:miter lim="800000"/>
                            <a:headEnd/>
                            <a:tailEnd/>
                          </a:ln>
                        </pic:spPr>
                      </pic:pic>
                    </a:graphicData>
                  </a:graphic>
                </wp:inline>
              </w:drawing>
            </w:r>
          </w:p>
          <w:p w:rsidR="00A51D67" w:rsidRDefault="00A51D67" w:rsidP="00A51D67">
            <w:pPr>
              <w:pStyle w:val="Default"/>
              <w:rPr>
                <w:sz w:val="20"/>
                <w:szCs w:val="20"/>
              </w:rPr>
            </w:pPr>
          </w:p>
          <w:p w:rsidR="00A51D67" w:rsidRDefault="00A51D67" w:rsidP="00A51D67">
            <w:pPr>
              <w:pStyle w:val="Default"/>
              <w:rPr>
                <w:sz w:val="20"/>
                <w:szCs w:val="20"/>
              </w:rPr>
            </w:pPr>
            <w:r>
              <w:rPr>
                <w:sz w:val="20"/>
                <w:szCs w:val="20"/>
              </w:rPr>
              <w:t xml:space="preserve">KING stuurt de ontvangen reactie en de beoordeling naar de leverancier en de melder. </w:t>
            </w:r>
          </w:p>
        </w:tc>
      </w:tr>
      <w:tr w:rsidR="00A51D67" w:rsidTr="00EC2F8F">
        <w:trPr>
          <w:trHeight w:val="1045"/>
        </w:trPr>
        <w:tc>
          <w:tcPr>
            <w:tcW w:w="3369" w:type="dxa"/>
          </w:tcPr>
          <w:p w:rsidR="00A51D67" w:rsidRDefault="000B3417" w:rsidP="00A51D67">
            <w:pPr>
              <w:pStyle w:val="Default"/>
              <w:rPr>
                <w:sz w:val="20"/>
                <w:szCs w:val="20"/>
              </w:rPr>
            </w:pPr>
            <w:r>
              <w:rPr>
                <w:sz w:val="20"/>
                <w:szCs w:val="20"/>
              </w:rPr>
              <w:t>2. Leverancier voert binnen 10 werkdagen</w:t>
            </w:r>
            <w:r w:rsidR="00A51D67">
              <w:rPr>
                <w:sz w:val="20"/>
                <w:szCs w:val="20"/>
              </w:rPr>
              <w:t xml:space="preserve"> een diagnose uit en stuurt KING een schriftelijk oplossingsvoorstel waarin aangegeven is </w:t>
            </w:r>
            <w:r w:rsidR="007F18E6">
              <w:rPr>
                <w:sz w:val="20"/>
                <w:szCs w:val="20"/>
              </w:rPr>
              <w:t xml:space="preserve">wanneer </w:t>
            </w:r>
            <w:r w:rsidR="00A51D67">
              <w:rPr>
                <w:sz w:val="20"/>
                <w:szCs w:val="20"/>
              </w:rPr>
              <w:t xml:space="preserve">de fout hersteld zal worden. </w:t>
            </w:r>
          </w:p>
          <w:p w:rsidR="00A51D67" w:rsidRDefault="00A51D67" w:rsidP="00A51D67">
            <w:pPr>
              <w:pStyle w:val="Default"/>
              <w:rPr>
                <w:sz w:val="20"/>
                <w:szCs w:val="20"/>
              </w:rPr>
            </w:pPr>
          </w:p>
        </w:tc>
        <w:tc>
          <w:tcPr>
            <w:tcW w:w="5277" w:type="dxa"/>
          </w:tcPr>
          <w:p w:rsidR="00A51D67" w:rsidRDefault="00A51D67" w:rsidP="00A51D67">
            <w:pPr>
              <w:pStyle w:val="Default"/>
              <w:rPr>
                <w:sz w:val="20"/>
                <w:szCs w:val="20"/>
              </w:rPr>
            </w:pPr>
            <w:r>
              <w:rPr>
                <w:sz w:val="20"/>
                <w:szCs w:val="20"/>
              </w:rPr>
              <w:t>2. KING plaatst bij het betreffende softwareproduct een waarschuwingsteken</w:t>
            </w:r>
            <w:r w:rsidR="004445BA">
              <w:rPr>
                <w:sz w:val="20"/>
                <w:szCs w:val="20"/>
              </w:rPr>
              <w:t xml:space="preserve"> en de datum van plaatsing</w:t>
            </w:r>
            <w:r>
              <w:rPr>
                <w:sz w:val="20"/>
                <w:szCs w:val="20"/>
              </w:rPr>
              <w:t xml:space="preserve">: </w:t>
            </w:r>
          </w:p>
          <w:p w:rsidR="008B3A9B" w:rsidRDefault="008B3A9B" w:rsidP="00A51D67">
            <w:pPr>
              <w:pStyle w:val="Default"/>
              <w:rPr>
                <w:sz w:val="20"/>
                <w:szCs w:val="20"/>
              </w:rPr>
            </w:pPr>
          </w:p>
          <w:p w:rsidR="008B3A9B" w:rsidRDefault="005D2140" w:rsidP="00A51D67">
            <w:pPr>
              <w:pStyle w:val="Default"/>
              <w:rPr>
                <w:sz w:val="20"/>
                <w:szCs w:val="20"/>
              </w:rPr>
            </w:pPr>
            <w:r>
              <w:rPr>
                <w:noProof/>
                <w:sz w:val="20"/>
                <w:szCs w:val="20"/>
              </w:rPr>
              <w:drawing>
                <wp:inline distT="0" distB="0" distL="0" distR="0" wp14:anchorId="48F87264" wp14:editId="7E494B1A">
                  <wp:extent cx="905510" cy="810895"/>
                  <wp:effectExtent l="19050" t="0" r="889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905510" cy="810895"/>
                          </a:xfrm>
                          <a:prstGeom prst="rect">
                            <a:avLst/>
                          </a:prstGeom>
                          <a:noFill/>
                          <a:ln w="9525">
                            <a:noFill/>
                            <a:miter lim="800000"/>
                            <a:headEnd/>
                            <a:tailEnd/>
                          </a:ln>
                        </pic:spPr>
                      </pic:pic>
                    </a:graphicData>
                  </a:graphic>
                </wp:inline>
              </w:drawing>
            </w:r>
          </w:p>
          <w:p w:rsidR="00A51D67" w:rsidRDefault="00A51D67" w:rsidP="00A51D67">
            <w:pPr>
              <w:pStyle w:val="Default"/>
              <w:rPr>
                <w:sz w:val="20"/>
                <w:szCs w:val="20"/>
              </w:rPr>
            </w:pPr>
          </w:p>
          <w:p w:rsidR="00A51D67" w:rsidRDefault="00A51D67" w:rsidP="00A51D67">
            <w:pPr>
              <w:pStyle w:val="Default"/>
              <w:rPr>
                <w:sz w:val="20"/>
                <w:szCs w:val="20"/>
              </w:rPr>
            </w:pPr>
            <w:r>
              <w:rPr>
                <w:sz w:val="20"/>
                <w:szCs w:val="20"/>
              </w:rPr>
              <w:t xml:space="preserve">KING stuurt de ontvangen reactie naar de melder. </w:t>
            </w:r>
          </w:p>
        </w:tc>
      </w:tr>
      <w:tr w:rsidR="00A51D67" w:rsidTr="00EC2F8F">
        <w:trPr>
          <w:trHeight w:val="1045"/>
        </w:trPr>
        <w:tc>
          <w:tcPr>
            <w:tcW w:w="3369" w:type="dxa"/>
          </w:tcPr>
          <w:p w:rsidR="00A51D67" w:rsidRDefault="00A51D67" w:rsidP="00A51D67">
            <w:pPr>
              <w:pStyle w:val="Default"/>
              <w:rPr>
                <w:sz w:val="20"/>
                <w:szCs w:val="20"/>
              </w:rPr>
            </w:pPr>
            <w:r>
              <w:rPr>
                <w:sz w:val="20"/>
                <w:szCs w:val="20"/>
              </w:rPr>
              <w:t xml:space="preserve">3. KING ontvangt van de leverancier binnen </w:t>
            </w:r>
            <w:r w:rsidR="000B3417">
              <w:rPr>
                <w:sz w:val="20"/>
                <w:szCs w:val="20"/>
              </w:rPr>
              <w:t>10 werkdagen</w:t>
            </w:r>
            <w:r>
              <w:rPr>
                <w:sz w:val="20"/>
                <w:szCs w:val="20"/>
              </w:rPr>
              <w:t xml:space="preserve"> geen reactie. </w:t>
            </w:r>
          </w:p>
          <w:p w:rsidR="00A51D67" w:rsidRDefault="00A51D67" w:rsidP="00A51D67">
            <w:pPr>
              <w:pStyle w:val="Default"/>
              <w:rPr>
                <w:sz w:val="20"/>
                <w:szCs w:val="20"/>
              </w:rPr>
            </w:pPr>
          </w:p>
        </w:tc>
        <w:tc>
          <w:tcPr>
            <w:tcW w:w="5277" w:type="dxa"/>
          </w:tcPr>
          <w:p w:rsidR="00A51D67" w:rsidRDefault="00A51D67" w:rsidP="00A51D67">
            <w:pPr>
              <w:pStyle w:val="Default"/>
              <w:rPr>
                <w:sz w:val="20"/>
                <w:szCs w:val="20"/>
              </w:rPr>
            </w:pPr>
            <w:r>
              <w:rPr>
                <w:sz w:val="20"/>
                <w:szCs w:val="20"/>
              </w:rPr>
              <w:t>3. KING plaatst bij het betreffende softwareproduct een waarschuwingsteken</w:t>
            </w:r>
            <w:r w:rsidR="004445BA">
              <w:rPr>
                <w:sz w:val="20"/>
                <w:szCs w:val="20"/>
              </w:rPr>
              <w:t xml:space="preserve"> en de datum van plaatsing</w:t>
            </w:r>
            <w:r>
              <w:rPr>
                <w:sz w:val="20"/>
                <w:szCs w:val="20"/>
              </w:rPr>
              <w:t xml:space="preserve">: </w:t>
            </w:r>
            <w:r w:rsidR="00485BD0">
              <w:rPr>
                <w:sz w:val="20"/>
                <w:szCs w:val="20"/>
              </w:rPr>
              <w:br/>
            </w:r>
            <w:r w:rsidR="00485BD0" w:rsidRPr="00C3582C">
              <w:rPr>
                <w:noProof/>
                <w:sz w:val="20"/>
                <w:szCs w:val="20"/>
              </w:rPr>
              <w:drawing>
                <wp:inline distT="0" distB="0" distL="0" distR="0" wp14:anchorId="183054B6" wp14:editId="112E75F4">
                  <wp:extent cx="905510" cy="810895"/>
                  <wp:effectExtent l="19050" t="0" r="889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905510" cy="810895"/>
                          </a:xfrm>
                          <a:prstGeom prst="rect">
                            <a:avLst/>
                          </a:prstGeom>
                          <a:noFill/>
                          <a:ln w="9525">
                            <a:noFill/>
                            <a:miter lim="800000"/>
                            <a:headEnd/>
                            <a:tailEnd/>
                          </a:ln>
                        </pic:spPr>
                      </pic:pic>
                    </a:graphicData>
                  </a:graphic>
                </wp:inline>
              </w:drawing>
            </w:r>
          </w:p>
          <w:p w:rsidR="00A51D67" w:rsidRDefault="00A51D67" w:rsidP="00A51D67">
            <w:pPr>
              <w:pStyle w:val="Default"/>
              <w:rPr>
                <w:sz w:val="20"/>
                <w:szCs w:val="20"/>
              </w:rPr>
            </w:pPr>
          </w:p>
          <w:p w:rsidR="00A51D67" w:rsidRDefault="00A51D67" w:rsidP="00A51D67">
            <w:pPr>
              <w:pStyle w:val="Default"/>
              <w:rPr>
                <w:sz w:val="20"/>
                <w:szCs w:val="20"/>
              </w:rPr>
            </w:pPr>
            <w:r>
              <w:rPr>
                <w:sz w:val="20"/>
                <w:szCs w:val="20"/>
              </w:rPr>
              <w:t xml:space="preserve">KING stuurt een mededeling naar de leverancier en de melder. </w:t>
            </w:r>
          </w:p>
        </w:tc>
      </w:tr>
    </w:tbl>
    <w:p w:rsidR="00D7169A" w:rsidRDefault="00D7169A" w:rsidP="00D7169A"/>
    <w:p w:rsidR="00D7169A" w:rsidRDefault="00D7169A" w:rsidP="00FC0AED">
      <w:pPr>
        <w:pStyle w:val="Kop2"/>
      </w:pPr>
      <w:r>
        <w:t xml:space="preserve"> </w:t>
      </w:r>
      <w:bookmarkStart w:id="123" w:name="_Toc341906650"/>
      <w:r w:rsidRPr="00D7169A">
        <w:t>Opheffen van aanduiding afwijking</w:t>
      </w:r>
      <w:bookmarkEnd w:id="123"/>
    </w:p>
    <w:p w:rsidR="00392EAC" w:rsidRDefault="00A2317A" w:rsidP="00392EAC">
      <w:pPr>
        <w:rPr>
          <w:szCs w:val="24"/>
        </w:rPr>
      </w:pPr>
      <w:r w:rsidRPr="00A2317A">
        <w:rPr>
          <w:szCs w:val="24"/>
        </w:rPr>
        <w:t>Indien de fout in de productiesituatie hersteld is, meldt de betreffende leverancier dit aan KING.</w:t>
      </w:r>
      <w:r w:rsidR="00485BD0">
        <w:rPr>
          <w:szCs w:val="24"/>
        </w:rPr>
        <w:t xml:space="preserve"> Indien nodig</w:t>
      </w:r>
      <w:r w:rsidRPr="00A2317A">
        <w:rPr>
          <w:szCs w:val="24"/>
        </w:rPr>
        <w:t xml:space="preserve"> kan KING een </w:t>
      </w:r>
      <w:proofErr w:type="spellStart"/>
      <w:r w:rsidRPr="00A2317A">
        <w:rPr>
          <w:szCs w:val="24"/>
        </w:rPr>
        <w:t>hercontrole</w:t>
      </w:r>
      <w:proofErr w:type="spellEnd"/>
      <w:r w:rsidRPr="00A2317A">
        <w:rPr>
          <w:szCs w:val="24"/>
        </w:rPr>
        <w:t xml:space="preserve"> (laten) uitvoeren door</w:t>
      </w:r>
      <w:r w:rsidR="009144AE">
        <w:rPr>
          <w:szCs w:val="24"/>
        </w:rPr>
        <w:t>, nadere informatie over het herstel vragen aan de betreffende leverancier</w:t>
      </w:r>
      <w:r w:rsidRPr="00A2317A">
        <w:rPr>
          <w:szCs w:val="24"/>
        </w:rPr>
        <w:t xml:space="preserve"> of navraag doen bij de </w:t>
      </w:r>
      <w:r w:rsidR="00485BD0">
        <w:rPr>
          <w:szCs w:val="24"/>
        </w:rPr>
        <w:t xml:space="preserve">organisatie </w:t>
      </w:r>
      <w:r w:rsidR="00485BD0" w:rsidRPr="00A2317A">
        <w:rPr>
          <w:szCs w:val="24"/>
        </w:rPr>
        <w:t>d</w:t>
      </w:r>
      <w:r w:rsidR="00485BD0">
        <w:rPr>
          <w:szCs w:val="24"/>
        </w:rPr>
        <w:t>ie</w:t>
      </w:r>
      <w:r w:rsidR="00485BD0" w:rsidRPr="00A2317A">
        <w:rPr>
          <w:szCs w:val="24"/>
        </w:rPr>
        <w:t xml:space="preserve"> </w:t>
      </w:r>
      <w:r w:rsidRPr="00A2317A">
        <w:rPr>
          <w:szCs w:val="24"/>
        </w:rPr>
        <w:t xml:space="preserve">het signaal heeft aangedragen. KING zal </w:t>
      </w:r>
      <w:r w:rsidR="007860C3">
        <w:rPr>
          <w:szCs w:val="24"/>
        </w:rPr>
        <w:t xml:space="preserve">binnen 10 werkdagen </w:t>
      </w:r>
      <w:r w:rsidRPr="00A2317A">
        <w:rPr>
          <w:szCs w:val="24"/>
        </w:rPr>
        <w:t>de aanduiding verwijderen</w:t>
      </w:r>
      <w:r w:rsidR="00F238B6">
        <w:rPr>
          <w:szCs w:val="24"/>
        </w:rPr>
        <w:t xml:space="preserve"> bij het softwareproduct indien blijkt dat de situatie hersteld is</w:t>
      </w:r>
      <w:r w:rsidRPr="00A2317A">
        <w:rPr>
          <w:szCs w:val="24"/>
        </w:rPr>
        <w:t xml:space="preserve">. </w:t>
      </w:r>
    </w:p>
    <w:sectPr w:rsidR="00392EAC" w:rsidSect="006C3670">
      <w:pgSz w:w="11906" w:h="16838"/>
      <w:pgMar w:top="817"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066" w:rsidRDefault="003A6066" w:rsidP="00FE3046">
      <w:pPr>
        <w:spacing w:after="0" w:line="240" w:lineRule="auto"/>
      </w:pPr>
      <w:r>
        <w:separator/>
      </w:r>
    </w:p>
  </w:endnote>
  <w:endnote w:type="continuationSeparator" w:id="0">
    <w:p w:rsidR="003A6066" w:rsidRDefault="003A6066" w:rsidP="00FE3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18A" w:rsidRDefault="00FD718A">
    <w:pPr>
      <w:pStyle w:val="Voettekst"/>
    </w:pPr>
  </w:p>
  <w:p w:rsidR="00FD718A" w:rsidRDefault="00FD718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066" w:rsidRDefault="003A6066" w:rsidP="00FE3046">
      <w:pPr>
        <w:spacing w:after="0" w:line="240" w:lineRule="auto"/>
      </w:pPr>
      <w:r>
        <w:separator/>
      </w:r>
    </w:p>
  </w:footnote>
  <w:footnote w:type="continuationSeparator" w:id="0">
    <w:p w:rsidR="003A6066" w:rsidRDefault="003A6066" w:rsidP="00FE30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18A" w:rsidRDefault="00FD718A">
    <w:pPr>
      <w:pStyle w:val="Koptekst"/>
    </w:pPr>
    <w:r>
      <w:rPr>
        <w:noProof/>
        <w:lang w:eastAsia="nl-NL"/>
      </w:rPr>
      <w:drawing>
        <wp:anchor distT="0" distB="0" distL="114300" distR="114300" simplePos="0" relativeHeight="251657728" behindDoc="1" locked="0" layoutInCell="1" allowOverlap="1" wp14:anchorId="70F3D6C3" wp14:editId="5582E881">
          <wp:simplePos x="0" y="0"/>
          <wp:positionH relativeFrom="page">
            <wp:posOffset>-7620</wp:posOffset>
          </wp:positionH>
          <wp:positionV relativeFrom="page">
            <wp:posOffset>-16510</wp:posOffset>
          </wp:positionV>
          <wp:extent cx="7559040" cy="10692130"/>
          <wp:effectExtent l="0" t="0" r="3810" b="0"/>
          <wp:wrapNone/>
          <wp:docPr id="10" name="Afbeelding 10" descr="3094.1114_Projectplan_NUP_Voorb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094.1114_Projectplan_NUP_Voorbl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18A" w:rsidRDefault="00FD718A">
    <w:pPr>
      <w:pStyle w:val="Koptekst"/>
    </w:pPr>
    <w:r>
      <w:rPr>
        <w:noProof/>
        <w:lang w:eastAsia="nl-NL"/>
      </w:rPr>
      <w:drawing>
        <wp:anchor distT="0" distB="0" distL="114300" distR="114300" simplePos="0" relativeHeight="251658752" behindDoc="1" locked="0" layoutInCell="1" allowOverlap="1" wp14:anchorId="1A1E8BD6" wp14:editId="20E74498">
          <wp:simplePos x="0" y="0"/>
          <wp:positionH relativeFrom="page">
            <wp:posOffset>4445</wp:posOffset>
          </wp:positionH>
          <wp:positionV relativeFrom="page">
            <wp:posOffset>17145</wp:posOffset>
          </wp:positionV>
          <wp:extent cx="7551420" cy="10685145"/>
          <wp:effectExtent l="0" t="0" r="0" b="1905"/>
          <wp:wrapNone/>
          <wp:docPr id="9" name="Afbeelding 9" descr="3094.1114_Projectplan_NUP_Pa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1114_Projectplan_NUP_Pag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06851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0603"/>
    <w:multiLevelType w:val="multilevel"/>
    <w:tmpl w:val="BF8C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C0731"/>
    <w:multiLevelType w:val="hybridMultilevel"/>
    <w:tmpl w:val="087CBF92"/>
    <w:lvl w:ilvl="0" w:tplc="135C30B2">
      <w:start w:val="1"/>
      <w:numFmt w:val="bullet"/>
      <w:lvlText w:val=""/>
      <w:lvlJc w:val="left"/>
      <w:pPr>
        <w:ind w:left="720" w:hanging="360"/>
      </w:pPr>
      <w:rPr>
        <w:rFonts w:ascii="Symbol" w:hAnsi="Symbol" w:hint="default"/>
        <w:lang w:val="nl-N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173092B"/>
    <w:multiLevelType w:val="hybridMultilevel"/>
    <w:tmpl w:val="BAA0FD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8FF174F"/>
    <w:multiLevelType w:val="multilevel"/>
    <w:tmpl w:val="0409001D"/>
    <w:name w:val="KING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97E1F76"/>
    <w:multiLevelType w:val="hybridMultilevel"/>
    <w:tmpl w:val="4E5477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9F90CE4"/>
    <w:multiLevelType w:val="hybridMultilevel"/>
    <w:tmpl w:val="62AAA1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CA46DFD"/>
    <w:multiLevelType w:val="hybridMultilevel"/>
    <w:tmpl w:val="6EF419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154476D"/>
    <w:multiLevelType w:val="hybridMultilevel"/>
    <w:tmpl w:val="EBFE35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3D259B6"/>
    <w:multiLevelType w:val="multilevel"/>
    <w:tmpl w:val="0409001D"/>
    <w:name w:val="KING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50E30CD"/>
    <w:multiLevelType w:val="hybridMultilevel"/>
    <w:tmpl w:val="E66AF4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9822B68"/>
    <w:multiLevelType w:val="hybridMultilevel"/>
    <w:tmpl w:val="6E426842"/>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9B70E30"/>
    <w:multiLevelType w:val="hybridMultilevel"/>
    <w:tmpl w:val="013A6738"/>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B982578"/>
    <w:multiLevelType w:val="multilevel"/>
    <w:tmpl w:val="0409001D"/>
    <w:name w:val="KING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ECE559B"/>
    <w:multiLevelType w:val="hybridMultilevel"/>
    <w:tmpl w:val="CC243DDA"/>
    <w:lvl w:ilvl="0" w:tplc="A7FE3426">
      <w:start w:val="1"/>
      <w:numFmt w:val="bullet"/>
      <w:lvlText w:val=""/>
      <w:lvlJc w:val="left"/>
      <w:pPr>
        <w:ind w:left="360" w:hanging="360"/>
      </w:pPr>
      <w:rPr>
        <w:rFonts w:ascii="Symbol" w:hAnsi="Symbol" w:hint="default"/>
        <w:color w:val="E372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324F4C7E"/>
    <w:multiLevelType w:val="hybridMultilevel"/>
    <w:tmpl w:val="970C1F9C"/>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9232197"/>
    <w:multiLevelType w:val="hybridMultilevel"/>
    <w:tmpl w:val="BBECF5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A521940"/>
    <w:multiLevelType w:val="multilevel"/>
    <w:tmpl w:val="CD8AE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7A0776"/>
    <w:multiLevelType w:val="hybridMultilevel"/>
    <w:tmpl w:val="E62A84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28D698F"/>
    <w:multiLevelType w:val="hybridMultilevel"/>
    <w:tmpl w:val="33F4A6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42C823DE"/>
    <w:multiLevelType w:val="hybridMultilevel"/>
    <w:tmpl w:val="48DA63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67F3D34"/>
    <w:multiLevelType w:val="hybridMultilevel"/>
    <w:tmpl w:val="820ED388"/>
    <w:lvl w:ilvl="0" w:tplc="135C30B2">
      <w:start w:val="1"/>
      <w:numFmt w:val="bullet"/>
      <w:lvlText w:val=""/>
      <w:lvlJc w:val="left"/>
      <w:pPr>
        <w:ind w:left="720" w:hanging="360"/>
      </w:pPr>
      <w:rPr>
        <w:rFonts w:ascii="Symbol" w:hAnsi="Symbol" w:hint="default"/>
        <w:lang w:val="nl-N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9993C05"/>
    <w:multiLevelType w:val="hybridMultilevel"/>
    <w:tmpl w:val="9E56D4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B7506C9"/>
    <w:multiLevelType w:val="hybridMultilevel"/>
    <w:tmpl w:val="008444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4EAC5000"/>
    <w:multiLevelType w:val="hybridMultilevel"/>
    <w:tmpl w:val="2B34D3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5026179E"/>
    <w:multiLevelType w:val="hybridMultilevel"/>
    <w:tmpl w:val="898EA98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52861E64"/>
    <w:multiLevelType w:val="hybridMultilevel"/>
    <w:tmpl w:val="174E71BC"/>
    <w:lvl w:ilvl="0" w:tplc="BB4C0964">
      <w:start w:val="1"/>
      <w:numFmt w:val="bullet"/>
      <w:lvlText w:val="•"/>
      <w:lvlJc w:val="left"/>
      <w:pPr>
        <w:tabs>
          <w:tab w:val="num" w:pos="720"/>
        </w:tabs>
        <w:ind w:left="720" w:hanging="360"/>
      </w:pPr>
      <w:rPr>
        <w:rFonts w:ascii="Arial" w:hAnsi="Arial" w:hint="default"/>
      </w:rPr>
    </w:lvl>
    <w:lvl w:ilvl="1" w:tplc="AB1A971A" w:tentative="1">
      <w:start w:val="1"/>
      <w:numFmt w:val="bullet"/>
      <w:lvlText w:val="•"/>
      <w:lvlJc w:val="left"/>
      <w:pPr>
        <w:tabs>
          <w:tab w:val="num" w:pos="1440"/>
        </w:tabs>
        <w:ind w:left="1440" w:hanging="360"/>
      </w:pPr>
      <w:rPr>
        <w:rFonts w:ascii="Arial" w:hAnsi="Arial" w:hint="default"/>
      </w:rPr>
    </w:lvl>
    <w:lvl w:ilvl="2" w:tplc="6D48BBCC" w:tentative="1">
      <w:start w:val="1"/>
      <w:numFmt w:val="bullet"/>
      <w:lvlText w:val="•"/>
      <w:lvlJc w:val="left"/>
      <w:pPr>
        <w:tabs>
          <w:tab w:val="num" w:pos="2160"/>
        </w:tabs>
        <w:ind w:left="2160" w:hanging="360"/>
      </w:pPr>
      <w:rPr>
        <w:rFonts w:ascii="Arial" w:hAnsi="Arial" w:hint="default"/>
      </w:rPr>
    </w:lvl>
    <w:lvl w:ilvl="3" w:tplc="367C7C48" w:tentative="1">
      <w:start w:val="1"/>
      <w:numFmt w:val="bullet"/>
      <w:lvlText w:val="•"/>
      <w:lvlJc w:val="left"/>
      <w:pPr>
        <w:tabs>
          <w:tab w:val="num" w:pos="2880"/>
        </w:tabs>
        <w:ind w:left="2880" w:hanging="360"/>
      </w:pPr>
      <w:rPr>
        <w:rFonts w:ascii="Arial" w:hAnsi="Arial" w:hint="default"/>
      </w:rPr>
    </w:lvl>
    <w:lvl w:ilvl="4" w:tplc="6B96F984" w:tentative="1">
      <w:start w:val="1"/>
      <w:numFmt w:val="bullet"/>
      <w:lvlText w:val="•"/>
      <w:lvlJc w:val="left"/>
      <w:pPr>
        <w:tabs>
          <w:tab w:val="num" w:pos="3600"/>
        </w:tabs>
        <w:ind w:left="3600" w:hanging="360"/>
      </w:pPr>
      <w:rPr>
        <w:rFonts w:ascii="Arial" w:hAnsi="Arial" w:hint="default"/>
      </w:rPr>
    </w:lvl>
    <w:lvl w:ilvl="5" w:tplc="F07EB116" w:tentative="1">
      <w:start w:val="1"/>
      <w:numFmt w:val="bullet"/>
      <w:lvlText w:val="•"/>
      <w:lvlJc w:val="left"/>
      <w:pPr>
        <w:tabs>
          <w:tab w:val="num" w:pos="4320"/>
        </w:tabs>
        <w:ind w:left="4320" w:hanging="360"/>
      </w:pPr>
      <w:rPr>
        <w:rFonts w:ascii="Arial" w:hAnsi="Arial" w:hint="default"/>
      </w:rPr>
    </w:lvl>
    <w:lvl w:ilvl="6" w:tplc="3BB026E6" w:tentative="1">
      <w:start w:val="1"/>
      <w:numFmt w:val="bullet"/>
      <w:lvlText w:val="•"/>
      <w:lvlJc w:val="left"/>
      <w:pPr>
        <w:tabs>
          <w:tab w:val="num" w:pos="5040"/>
        </w:tabs>
        <w:ind w:left="5040" w:hanging="360"/>
      </w:pPr>
      <w:rPr>
        <w:rFonts w:ascii="Arial" w:hAnsi="Arial" w:hint="default"/>
      </w:rPr>
    </w:lvl>
    <w:lvl w:ilvl="7" w:tplc="9014D70A" w:tentative="1">
      <w:start w:val="1"/>
      <w:numFmt w:val="bullet"/>
      <w:lvlText w:val="•"/>
      <w:lvlJc w:val="left"/>
      <w:pPr>
        <w:tabs>
          <w:tab w:val="num" w:pos="5760"/>
        </w:tabs>
        <w:ind w:left="5760" w:hanging="360"/>
      </w:pPr>
      <w:rPr>
        <w:rFonts w:ascii="Arial" w:hAnsi="Arial" w:hint="default"/>
      </w:rPr>
    </w:lvl>
    <w:lvl w:ilvl="8" w:tplc="45A2B862" w:tentative="1">
      <w:start w:val="1"/>
      <w:numFmt w:val="bullet"/>
      <w:lvlText w:val="•"/>
      <w:lvlJc w:val="left"/>
      <w:pPr>
        <w:tabs>
          <w:tab w:val="num" w:pos="6480"/>
        </w:tabs>
        <w:ind w:left="6480" w:hanging="360"/>
      </w:pPr>
      <w:rPr>
        <w:rFonts w:ascii="Arial" w:hAnsi="Arial" w:hint="default"/>
      </w:rPr>
    </w:lvl>
  </w:abstractNum>
  <w:abstractNum w:abstractNumId="26">
    <w:nsid w:val="54092CB7"/>
    <w:multiLevelType w:val="hybridMultilevel"/>
    <w:tmpl w:val="EB9C6686"/>
    <w:lvl w:ilvl="0" w:tplc="0413000F">
      <w:start w:val="1"/>
      <w:numFmt w:val="decimal"/>
      <w:lvlText w:val="%1."/>
      <w:lvlJc w:val="left"/>
      <w:pPr>
        <w:ind w:left="360" w:hanging="360"/>
      </w:pPr>
      <w:rPr>
        <w:rFont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55531672"/>
    <w:multiLevelType w:val="hybridMultilevel"/>
    <w:tmpl w:val="B3A413B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59DE55EF"/>
    <w:multiLevelType w:val="hybridMultilevel"/>
    <w:tmpl w:val="A1EEA3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B1574A7"/>
    <w:multiLevelType w:val="hybridMultilevel"/>
    <w:tmpl w:val="0ED2FC7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268C5042">
      <w:start w:val="2"/>
      <w:numFmt w:val="bullet"/>
      <w:lvlText w:val="-"/>
      <w:lvlJc w:val="left"/>
      <w:pPr>
        <w:ind w:left="2880" w:hanging="360"/>
      </w:pPr>
      <w:rPr>
        <w:rFonts w:ascii="Calibri" w:eastAsia="Calibri" w:hAnsi="Calibri" w:cs="Calibri"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5C306AA6"/>
    <w:multiLevelType w:val="hybridMultilevel"/>
    <w:tmpl w:val="426CAB9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C987C02"/>
    <w:multiLevelType w:val="multilevel"/>
    <w:tmpl w:val="A4DC1D1C"/>
    <w:name w:val="KING"/>
    <w:lvl w:ilvl="0">
      <w:start w:val="1"/>
      <w:numFmt w:val="decimal"/>
      <w:pStyle w:val="Kop1"/>
      <w:lvlText w:val="%1."/>
      <w:lvlJc w:val="left"/>
      <w:pPr>
        <w:ind w:left="357" w:hanging="357"/>
      </w:pPr>
      <w:rPr>
        <w:rFonts w:ascii="Verdana" w:hAnsi="Verdana" w:hint="default"/>
        <w:b/>
        <w:i/>
        <w:color w:val="E37222"/>
        <w:sz w:val="40"/>
      </w:rPr>
    </w:lvl>
    <w:lvl w:ilvl="1">
      <w:start w:val="1"/>
      <w:numFmt w:val="decimal"/>
      <w:pStyle w:val="Kop2"/>
      <w:lvlText w:val="%1.%2."/>
      <w:lvlJc w:val="left"/>
      <w:pPr>
        <w:ind w:left="357" w:hanging="357"/>
      </w:pPr>
      <w:rPr>
        <w:rFonts w:ascii="Verdana" w:hAnsi="Verdana" w:hint="default"/>
        <w:b/>
        <w:i w:val="0"/>
        <w:color w:val="E37222"/>
        <w:sz w:val="28"/>
      </w:rPr>
    </w:lvl>
    <w:lvl w:ilvl="2">
      <w:start w:val="1"/>
      <w:numFmt w:val="decimal"/>
      <w:pStyle w:val="Kop3"/>
      <w:lvlText w:val="%1.%2.%3."/>
      <w:lvlJc w:val="left"/>
      <w:pPr>
        <w:ind w:left="641" w:hanging="357"/>
      </w:pPr>
      <w:rPr>
        <w:rFonts w:ascii="Verdana" w:hAnsi="Verdana" w:hint="default"/>
        <w:b/>
        <w:i w:val="0"/>
        <w:color w:val="E37222"/>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5C9E566F"/>
    <w:multiLevelType w:val="hybridMultilevel"/>
    <w:tmpl w:val="30885B26"/>
    <w:lvl w:ilvl="0" w:tplc="135C30B2">
      <w:start w:val="1"/>
      <w:numFmt w:val="bullet"/>
      <w:lvlText w:val=""/>
      <w:lvlJc w:val="left"/>
      <w:pPr>
        <w:ind w:left="720" w:hanging="360"/>
      </w:pPr>
      <w:rPr>
        <w:rFonts w:ascii="Symbol" w:hAnsi="Symbol" w:hint="default"/>
        <w:lang w:val="nl-N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648F1B39"/>
    <w:multiLevelType w:val="multilevel"/>
    <w:tmpl w:val="0409001D"/>
    <w:name w:val="KING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6534CCC"/>
    <w:multiLevelType w:val="hybridMultilevel"/>
    <w:tmpl w:val="DD989A94"/>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89A2E20"/>
    <w:multiLevelType w:val="hybridMultilevel"/>
    <w:tmpl w:val="7536320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nsid w:val="6A760CD7"/>
    <w:multiLevelType w:val="hybridMultilevel"/>
    <w:tmpl w:val="6ED456B2"/>
    <w:lvl w:ilvl="0" w:tplc="A7FE3426">
      <w:start w:val="1"/>
      <w:numFmt w:val="bullet"/>
      <w:lvlText w:val=""/>
      <w:lvlJc w:val="left"/>
      <w:pPr>
        <w:ind w:left="360" w:hanging="360"/>
      </w:pPr>
      <w:rPr>
        <w:rFonts w:ascii="Symbol" w:hAnsi="Symbol" w:hint="default"/>
        <w:color w:val="E372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6B0273B0"/>
    <w:multiLevelType w:val="hybridMultilevel"/>
    <w:tmpl w:val="FFA037F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nsid w:val="6B990A63"/>
    <w:multiLevelType w:val="hybridMultilevel"/>
    <w:tmpl w:val="3DC04D16"/>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6BB9629E"/>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E3E11D9"/>
    <w:multiLevelType w:val="hybridMultilevel"/>
    <w:tmpl w:val="C39A8FC0"/>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41">
    <w:nsid w:val="70CB7ECF"/>
    <w:multiLevelType w:val="hybridMultilevel"/>
    <w:tmpl w:val="3948F3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nsid w:val="721F67D0"/>
    <w:multiLevelType w:val="hybridMultilevel"/>
    <w:tmpl w:val="2FF404C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nsid w:val="732348EB"/>
    <w:multiLevelType w:val="hybridMultilevel"/>
    <w:tmpl w:val="29CA6D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760A3A51"/>
    <w:multiLevelType w:val="hybridMultilevel"/>
    <w:tmpl w:val="053C263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nsid w:val="780C32E4"/>
    <w:multiLevelType w:val="hybridMultilevel"/>
    <w:tmpl w:val="08701AFE"/>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7D9211CD"/>
    <w:multiLevelType w:val="hybridMultilevel"/>
    <w:tmpl w:val="392A650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1"/>
  </w:num>
  <w:num w:numId="2">
    <w:abstractNumId w:val="10"/>
  </w:num>
  <w:num w:numId="3">
    <w:abstractNumId w:val="26"/>
  </w:num>
  <w:num w:numId="4">
    <w:abstractNumId w:val="6"/>
  </w:num>
  <w:num w:numId="5">
    <w:abstractNumId w:val="32"/>
  </w:num>
  <w:num w:numId="6">
    <w:abstractNumId w:val="15"/>
  </w:num>
  <w:num w:numId="7">
    <w:abstractNumId w:val="20"/>
  </w:num>
  <w:num w:numId="8">
    <w:abstractNumId w:val="1"/>
  </w:num>
  <w:num w:numId="9">
    <w:abstractNumId w:val="29"/>
  </w:num>
  <w:num w:numId="10">
    <w:abstractNumId w:val="7"/>
  </w:num>
  <w:num w:numId="11">
    <w:abstractNumId w:val="42"/>
  </w:num>
  <w:num w:numId="12">
    <w:abstractNumId w:val="39"/>
  </w:num>
  <w:num w:numId="13">
    <w:abstractNumId w:val="11"/>
  </w:num>
  <w:num w:numId="14">
    <w:abstractNumId w:val="34"/>
  </w:num>
  <w:num w:numId="15">
    <w:abstractNumId w:val="45"/>
  </w:num>
  <w:num w:numId="16">
    <w:abstractNumId w:val="13"/>
  </w:num>
  <w:num w:numId="17">
    <w:abstractNumId w:val="36"/>
  </w:num>
  <w:num w:numId="18">
    <w:abstractNumId w:val="37"/>
  </w:num>
  <w:num w:numId="19">
    <w:abstractNumId w:val="23"/>
  </w:num>
  <w:num w:numId="20">
    <w:abstractNumId w:val="16"/>
  </w:num>
  <w:num w:numId="21">
    <w:abstractNumId w:val="27"/>
  </w:num>
  <w:num w:numId="22">
    <w:abstractNumId w:val="25"/>
  </w:num>
  <w:num w:numId="23">
    <w:abstractNumId w:val="40"/>
  </w:num>
  <w:num w:numId="24">
    <w:abstractNumId w:val="24"/>
  </w:num>
  <w:num w:numId="25">
    <w:abstractNumId w:val="2"/>
  </w:num>
  <w:num w:numId="26">
    <w:abstractNumId w:val="44"/>
  </w:num>
  <w:num w:numId="27">
    <w:abstractNumId w:val="46"/>
  </w:num>
  <w:num w:numId="28">
    <w:abstractNumId w:val="9"/>
  </w:num>
  <w:num w:numId="29">
    <w:abstractNumId w:val="18"/>
  </w:num>
  <w:num w:numId="30">
    <w:abstractNumId w:val="38"/>
  </w:num>
  <w:num w:numId="31">
    <w:abstractNumId w:val="14"/>
  </w:num>
  <w:num w:numId="32">
    <w:abstractNumId w:val="5"/>
  </w:num>
  <w:num w:numId="33">
    <w:abstractNumId w:val="30"/>
  </w:num>
  <w:num w:numId="34">
    <w:abstractNumId w:val="22"/>
  </w:num>
  <w:num w:numId="35">
    <w:abstractNumId w:val="43"/>
  </w:num>
  <w:num w:numId="36">
    <w:abstractNumId w:val="35"/>
  </w:num>
  <w:num w:numId="37">
    <w:abstractNumId w:val="28"/>
  </w:num>
  <w:num w:numId="38">
    <w:abstractNumId w:val="19"/>
  </w:num>
  <w:num w:numId="39">
    <w:abstractNumId w:val="21"/>
  </w:num>
  <w:num w:numId="40">
    <w:abstractNumId w:val="0"/>
  </w:num>
  <w:num w:numId="41">
    <w:abstractNumId w:val="17"/>
  </w:num>
  <w:num w:numId="42">
    <w:abstractNumId w:val="41"/>
  </w:num>
  <w:num w:numId="4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10EB3"/>
    <w:rsid w:val="000071DD"/>
    <w:rsid w:val="00015309"/>
    <w:rsid w:val="000174F5"/>
    <w:rsid w:val="000204FD"/>
    <w:rsid w:val="000208C0"/>
    <w:rsid w:val="00022399"/>
    <w:rsid w:val="000260EF"/>
    <w:rsid w:val="00035523"/>
    <w:rsid w:val="000425C9"/>
    <w:rsid w:val="000453FF"/>
    <w:rsid w:val="00054BB3"/>
    <w:rsid w:val="0006187E"/>
    <w:rsid w:val="00062057"/>
    <w:rsid w:val="00067F2C"/>
    <w:rsid w:val="000840CF"/>
    <w:rsid w:val="00084A24"/>
    <w:rsid w:val="00087337"/>
    <w:rsid w:val="000918D1"/>
    <w:rsid w:val="00095BAF"/>
    <w:rsid w:val="00095FAD"/>
    <w:rsid w:val="000A4D18"/>
    <w:rsid w:val="000A6B65"/>
    <w:rsid w:val="000B022C"/>
    <w:rsid w:val="000B3417"/>
    <w:rsid w:val="000C0CEF"/>
    <w:rsid w:val="000C219E"/>
    <w:rsid w:val="000D2775"/>
    <w:rsid w:val="000D4CE4"/>
    <w:rsid w:val="000E3EE9"/>
    <w:rsid w:val="000E5CE4"/>
    <w:rsid w:val="000F4463"/>
    <w:rsid w:val="000F7AF4"/>
    <w:rsid w:val="000F7F44"/>
    <w:rsid w:val="00100AEB"/>
    <w:rsid w:val="00103A5B"/>
    <w:rsid w:val="00103C95"/>
    <w:rsid w:val="00110687"/>
    <w:rsid w:val="00111755"/>
    <w:rsid w:val="00112337"/>
    <w:rsid w:val="00114BD6"/>
    <w:rsid w:val="0012495C"/>
    <w:rsid w:val="0012542D"/>
    <w:rsid w:val="00126DFB"/>
    <w:rsid w:val="001315E6"/>
    <w:rsid w:val="0013257A"/>
    <w:rsid w:val="0013516F"/>
    <w:rsid w:val="001406DC"/>
    <w:rsid w:val="00142821"/>
    <w:rsid w:val="00155625"/>
    <w:rsid w:val="00155E66"/>
    <w:rsid w:val="0015756D"/>
    <w:rsid w:val="001577B6"/>
    <w:rsid w:val="001630F2"/>
    <w:rsid w:val="00170890"/>
    <w:rsid w:val="0017099A"/>
    <w:rsid w:val="00177F97"/>
    <w:rsid w:val="00186446"/>
    <w:rsid w:val="0018703B"/>
    <w:rsid w:val="001909E9"/>
    <w:rsid w:val="00194226"/>
    <w:rsid w:val="00194E9B"/>
    <w:rsid w:val="001A18F7"/>
    <w:rsid w:val="001A62E8"/>
    <w:rsid w:val="001B216A"/>
    <w:rsid w:val="001B6850"/>
    <w:rsid w:val="001C684F"/>
    <w:rsid w:val="001D0254"/>
    <w:rsid w:val="001E3907"/>
    <w:rsid w:val="001E7143"/>
    <w:rsid w:val="001F1C77"/>
    <w:rsid w:val="001F2C8C"/>
    <w:rsid w:val="001F48D0"/>
    <w:rsid w:val="00202E17"/>
    <w:rsid w:val="002203A0"/>
    <w:rsid w:val="00232D10"/>
    <w:rsid w:val="0024623B"/>
    <w:rsid w:val="002539AF"/>
    <w:rsid w:val="00254487"/>
    <w:rsid w:val="00264170"/>
    <w:rsid w:val="00265F5C"/>
    <w:rsid w:val="00266C0F"/>
    <w:rsid w:val="00267177"/>
    <w:rsid w:val="0027221E"/>
    <w:rsid w:val="002722DD"/>
    <w:rsid w:val="0027520D"/>
    <w:rsid w:val="00277B58"/>
    <w:rsid w:val="002848D5"/>
    <w:rsid w:val="002848F4"/>
    <w:rsid w:val="00295EAF"/>
    <w:rsid w:val="002C0422"/>
    <w:rsid w:val="002C70A5"/>
    <w:rsid w:val="002D039E"/>
    <w:rsid w:val="002D0C69"/>
    <w:rsid w:val="002D33DC"/>
    <w:rsid w:val="002E6407"/>
    <w:rsid w:val="002F01A6"/>
    <w:rsid w:val="002F08FC"/>
    <w:rsid w:val="002F3486"/>
    <w:rsid w:val="002F3FF0"/>
    <w:rsid w:val="002F4B1E"/>
    <w:rsid w:val="0030128B"/>
    <w:rsid w:val="0031010E"/>
    <w:rsid w:val="003150B9"/>
    <w:rsid w:val="003173BB"/>
    <w:rsid w:val="003239E8"/>
    <w:rsid w:val="003277A6"/>
    <w:rsid w:val="003315FC"/>
    <w:rsid w:val="003331A7"/>
    <w:rsid w:val="003344CC"/>
    <w:rsid w:val="0036144C"/>
    <w:rsid w:val="003721F9"/>
    <w:rsid w:val="00377785"/>
    <w:rsid w:val="00381333"/>
    <w:rsid w:val="00382675"/>
    <w:rsid w:val="0038565D"/>
    <w:rsid w:val="00386114"/>
    <w:rsid w:val="00386BF9"/>
    <w:rsid w:val="00392EAC"/>
    <w:rsid w:val="003A6066"/>
    <w:rsid w:val="003A6913"/>
    <w:rsid w:val="003B2473"/>
    <w:rsid w:val="003B2605"/>
    <w:rsid w:val="003B42E3"/>
    <w:rsid w:val="003B4B33"/>
    <w:rsid w:val="003B4F26"/>
    <w:rsid w:val="003C0098"/>
    <w:rsid w:val="003C3035"/>
    <w:rsid w:val="003D027D"/>
    <w:rsid w:val="003D040F"/>
    <w:rsid w:val="003D0BE3"/>
    <w:rsid w:val="003D409C"/>
    <w:rsid w:val="003D6031"/>
    <w:rsid w:val="003E01DF"/>
    <w:rsid w:val="003F12EC"/>
    <w:rsid w:val="003F2AFD"/>
    <w:rsid w:val="003F31D8"/>
    <w:rsid w:val="003F52A2"/>
    <w:rsid w:val="003F58FD"/>
    <w:rsid w:val="003F5C74"/>
    <w:rsid w:val="00402BF1"/>
    <w:rsid w:val="00413C4F"/>
    <w:rsid w:val="0042056F"/>
    <w:rsid w:val="00420CB5"/>
    <w:rsid w:val="00420E58"/>
    <w:rsid w:val="0042275E"/>
    <w:rsid w:val="00433653"/>
    <w:rsid w:val="004370AB"/>
    <w:rsid w:val="00441CA2"/>
    <w:rsid w:val="004445BA"/>
    <w:rsid w:val="00445925"/>
    <w:rsid w:val="00445E6D"/>
    <w:rsid w:val="00454264"/>
    <w:rsid w:val="00455996"/>
    <w:rsid w:val="00461918"/>
    <w:rsid w:val="004619D0"/>
    <w:rsid w:val="00463FCE"/>
    <w:rsid w:val="004654C8"/>
    <w:rsid w:val="004668CC"/>
    <w:rsid w:val="00476B11"/>
    <w:rsid w:val="00481889"/>
    <w:rsid w:val="00481F87"/>
    <w:rsid w:val="00485672"/>
    <w:rsid w:val="00485BD0"/>
    <w:rsid w:val="004860BF"/>
    <w:rsid w:val="00490FD4"/>
    <w:rsid w:val="004A1F0D"/>
    <w:rsid w:val="004A7306"/>
    <w:rsid w:val="004B12A3"/>
    <w:rsid w:val="004B2697"/>
    <w:rsid w:val="004B2D17"/>
    <w:rsid w:val="004B55EA"/>
    <w:rsid w:val="004B5CD6"/>
    <w:rsid w:val="004C2C3E"/>
    <w:rsid w:val="004C58A5"/>
    <w:rsid w:val="004C5DD9"/>
    <w:rsid w:val="004C6F1F"/>
    <w:rsid w:val="004D035F"/>
    <w:rsid w:val="004D20EA"/>
    <w:rsid w:val="004D67E8"/>
    <w:rsid w:val="004D7BEB"/>
    <w:rsid w:val="004E0732"/>
    <w:rsid w:val="004E0CCB"/>
    <w:rsid w:val="004E658D"/>
    <w:rsid w:val="004E6F79"/>
    <w:rsid w:val="004F35C2"/>
    <w:rsid w:val="004F5E6F"/>
    <w:rsid w:val="005058AF"/>
    <w:rsid w:val="00505E91"/>
    <w:rsid w:val="00510F5B"/>
    <w:rsid w:val="00511F97"/>
    <w:rsid w:val="00513C2D"/>
    <w:rsid w:val="00517240"/>
    <w:rsid w:val="00524485"/>
    <w:rsid w:val="00530721"/>
    <w:rsid w:val="005350C2"/>
    <w:rsid w:val="005362DD"/>
    <w:rsid w:val="0054580C"/>
    <w:rsid w:val="00545F1D"/>
    <w:rsid w:val="005462FE"/>
    <w:rsid w:val="00554D3B"/>
    <w:rsid w:val="0055515B"/>
    <w:rsid w:val="005554D6"/>
    <w:rsid w:val="00563192"/>
    <w:rsid w:val="005707F2"/>
    <w:rsid w:val="00582005"/>
    <w:rsid w:val="00582166"/>
    <w:rsid w:val="0058309B"/>
    <w:rsid w:val="005833E9"/>
    <w:rsid w:val="0058384B"/>
    <w:rsid w:val="0059299E"/>
    <w:rsid w:val="00592C06"/>
    <w:rsid w:val="005A23C8"/>
    <w:rsid w:val="005A5AF8"/>
    <w:rsid w:val="005B7B1B"/>
    <w:rsid w:val="005C31BB"/>
    <w:rsid w:val="005C3886"/>
    <w:rsid w:val="005C4426"/>
    <w:rsid w:val="005C6F15"/>
    <w:rsid w:val="005D2140"/>
    <w:rsid w:val="005E2727"/>
    <w:rsid w:val="005E42F6"/>
    <w:rsid w:val="005F092A"/>
    <w:rsid w:val="005F381A"/>
    <w:rsid w:val="005F5739"/>
    <w:rsid w:val="005F58EA"/>
    <w:rsid w:val="005F7576"/>
    <w:rsid w:val="006006E1"/>
    <w:rsid w:val="006057D0"/>
    <w:rsid w:val="00605847"/>
    <w:rsid w:val="00607792"/>
    <w:rsid w:val="00610590"/>
    <w:rsid w:val="00611D34"/>
    <w:rsid w:val="0062620E"/>
    <w:rsid w:val="00627EC5"/>
    <w:rsid w:val="00627F58"/>
    <w:rsid w:val="00630558"/>
    <w:rsid w:val="00634A93"/>
    <w:rsid w:val="006440DD"/>
    <w:rsid w:val="006522AE"/>
    <w:rsid w:val="006578E1"/>
    <w:rsid w:val="00662EAD"/>
    <w:rsid w:val="0067522E"/>
    <w:rsid w:val="006812B4"/>
    <w:rsid w:val="006848D1"/>
    <w:rsid w:val="00686E56"/>
    <w:rsid w:val="006912B1"/>
    <w:rsid w:val="0069415C"/>
    <w:rsid w:val="00695158"/>
    <w:rsid w:val="006A2C0A"/>
    <w:rsid w:val="006A48A7"/>
    <w:rsid w:val="006A5761"/>
    <w:rsid w:val="006B05BF"/>
    <w:rsid w:val="006B17BA"/>
    <w:rsid w:val="006B292D"/>
    <w:rsid w:val="006C3670"/>
    <w:rsid w:val="006C45E7"/>
    <w:rsid w:val="006D451C"/>
    <w:rsid w:val="006D7A40"/>
    <w:rsid w:val="006D7A82"/>
    <w:rsid w:val="006E4869"/>
    <w:rsid w:val="006F15C7"/>
    <w:rsid w:val="006F1F2E"/>
    <w:rsid w:val="006F2D41"/>
    <w:rsid w:val="006F4B41"/>
    <w:rsid w:val="006F518F"/>
    <w:rsid w:val="00706C93"/>
    <w:rsid w:val="0071007A"/>
    <w:rsid w:val="00710C5D"/>
    <w:rsid w:val="0071372D"/>
    <w:rsid w:val="007154CF"/>
    <w:rsid w:val="00720BAB"/>
    <w:rsid w:val="00726BD8"/>
    <w:rsid w:val="0072705A"/>
    <w:rsid w:val="00730EAF"/>
    <w:rsid w:val="007368D6"/>
    <w:rsid w:val="007459DF"/>
    <w:rsid w:val="00766B96"/>
    <w:rsid w:val="00772738"/>
    <w:rsid w:val="00772B8C"/>
    <w:rsid w:val="00775004"/>
    <w:rsid w:val="00782DA9"/>
    <w:rsid w:val="007860C3"/>
    <w:rsid w:val="007879CE"/>
    <w:rsid w:val="00794280"/>
    <w:rsid w:val="007B4965"/>
    <w:rsid w:val="007B60BF"/>
    <w:rsid w:val="007B7E9D"/>
    <w:rsid w:val="007D396B"/>
    <w:rsid w:val="007D6398"/>
    <w:rsid w:val="007D7C7E"/>
    <w:rsid w:val="007E1D46"/>
    <w:rsid w:val="007E247D"/>
    <w:rsid w:val="007F0524"/>
    <w:rsid w:val="007F18E6"/>
    <w:rsid w:val="007F4967"/>
    <w:rsid w:val="00805820"/>
    <w:rsid w:val="00806E6F"/>
    <w:rsid w:val="008152E4"/>
    <w:rsid w:val="0081752E"/>
    <w:rsid w:val="00827050"/>
    <w:rsid w:val="00827EC9"/>
    <w:rsid w:val="0084215C"/>
    <w:rsid w:val="0084252A"/>
    <w:rsid w:val="008464E3"/>
    <w:rsid w:val="00846942"/>
    <w:rsid w:val="00852FBB"/>
    <w:rsid w:val="00854E90"/>
    <w:rsid w:val="008567D8"/>
    <w:rsid w:val="0085776E"/>
    <w:rsid w:val="00861D2A"/>
    <w:rsid w:val="0086393F"/>
    <w:rsid w:val="0086451B"/>
    <w:rsid w:val="00865DBB"/>
    <w:rsid w:val="0087159E"/>
    <w:rsid w:val="0087208F"/>
    <w:rsid w:val="008731F7"/>
    <w:rsid w:val="00874899"/>
    <w:rsid w:val="00874ABB"/>
    <w:rsid w:val="00875845"/>
    <w:rsid w:val="00883BF5"/>
    <w:rsid w:val="00890E58"/>
    <w:rsid w:val="008926AC"/>
    <w:rsid w:val="00892CE6"/>
    <w:rsid w:val="00893BCF"/>
    <w:rsid w:val="00895333"/>
    <w:rsid w:val="00895583"/>
    <w:rsid w:val="008974FE"/>
    <w:rsid w:val="008B38D2"/>
    <w:rsid w:val="008B3A9B"/>
    <w:rsid w:val="008B445F"/>
    <w:rsid w:val="008B7951"/>
    <w:rsid w:val="008C646E"/>
    <w:rsid w:val="008C6EA8"/>
    <w:rsid w:val="008C79B3"/>
    <w:rsid w:val="008D14C1"/>
    <w:rsid w:val="008D4812"/>
    <w:rsid w:val="008E0A1A"/>
    <w:rsid w:val="008E1FFC"/>
    <w:rsid w:val="008E76D1"/>
    <w:rsid w:val="008F4977"/>
    <w:rsid w:val="00910EB3"/>
    <w:rsid w:val="00911CBB"/>
    <w:rsid w:val="009133D3"/>
    <w:rsid w:val="009144AE"/>
    <w:rsid w:val="009147F6"/>
    <w:rsid w:val="009167A1"/>
    <w:rsid w:val="00917CDF"/>
    <w:rsid w:val="00920D76"/>
    <w:rsid w:val="00920FDF"/>
    <w:rsid w:val="009252B9"/>
    <w:rsid w:val="00933702"/>
    <w:rsid w:val="00941B88"/>
    <w:rsid w:val="009508CC"/>
    <w:rsid w:val="00951631"/>
    <w:rsid w:val="00966B4D"/>
    <w:rsid w:val="009730EF"/>
    <w:rsid w:val="00980DA8"/>
    <w:rsid w:val="00983A23"/>
    <w:rsid w:val="00991A31"/>
    <w:rsid w:val="009A6043"/>
    <w:rsid w:val="009B03C5"/>
    <w:rsid w:val="009B4D27"/>
    <w:rsid w:val="009B70F5"/>
    <w:rsid w:val="009C3A58"/>
    <w:rsid w:val="009D149F"/>
    <w:rsid w:val="009D3B31"/>
    <w:rsid w:val="009D53E9"/>
    <w:rsid w:val="009D5797"/>
    <w:rsid w:val="009E3479"/>
    <w:rsid w:val="009E3891"/>
    <w:rsid w:val="009F55FF"/>
    <w:rsid w:val="00A10190"/>
    <w:rsid w:val="00A12D7C"/>
    <w:rsid w:val="00A17987"/>
    <w:rsid w:val="00A20595"/>
    <w:rsid w:val="00A2317A"/>
    <w:rsid w:val="00A33805"/>
    <w:rsid w:val="00A33BE2"/>
    <w:rsid w:val="00A37490"/>
    <w:rsid w:val="00A41E59"/>
    <w:rsid w:val="00A41F40"/>
    <w:rsid w:val="00A44193"/>
    <w:rsid w:val="00A45CED"/>
    <w:rsid w:val="00A51D67"/>
    <w:rsid w:val="00A52591"/>
    <w:rsid w:val="00A53035"/>
    <w:rsid w:val="00A53556"/>
    <w:rsid w:val="00A55CAB"/>
    <w:rsid w:val="00A722B2"/>
    <w:rsid w:val="00A75522"/>
    <w:rsid w:val="00A86322"/>
    <w:rsid w:val="00A90990"/>
    <w:rsid w:val="00A913A3"/>
    <w:rsid w:val="00A91B26"/>
    <w:rsid w:val="00A9322A"/>
    <w:rsid w:val="00AB18F7"/>
    <w:rsid w:val="00AB3CA4"/>
    <w:rsid w:val="00AC1CCA"/>
    <w:rsid w:val="00AD3909"/>
    <w:rsid w:val="00AD4058"/>
    <w:rsid w:val="00AD509B"/>
    <w:rsid w:val="00AE13E8"/>
    <w:rsid w:val="00AF318B"/>
    <w:rsid w:val="00AF609B"/>
    <w:rsid w:val="00AF7578"/>
    <w:rsid w:val="00AF7ABF"/>
    <w:rsid w:val="00B023A2"/>
    <w:rsid w:val="00B06F9D"/>
    <w:rsid w:val="00B11310"/>
    <w:rsid w:val="00B1136A"/>
    <w:rsid w:val="00B11940"/>
    <w:rsid w:val="00B17DF2"/>
    <w:rsid w:val="00B22AD3"/>
    <w:rsid w:val="00B23210"/>
    <w:rsid w:val="00B24761"/>
    <w:rsid w:val="00B35BB8"/>
    <w:rsid w:val="00B40594"/>
    <w:rsid w:val="00B41857"/>
    <w:rsid w:val="00B43C2D"/>
    <w:rsid w:val="00B4499C"/>
    <w:rsid w:val="00B469AF"/>
    <w:rsid w:val="00B470EE"/>
    <w:rsid w:val="00B51C80"/>
    <w:rsid w:val="00B66976"/>
    <w:rsid w:val="00B80895"/>
    <w:rsid w:val="00B83810"/>
    <w:rsid w:val="00B860E4"/>
    <w:rsid w:val="00B91125"/>
    <w:rsid w:val="00BB076E"/>
    <w:rsid w:val="00BB1745"/>
    <w:rsid w:val="00BB405D"/>
    <w:rsid w:val="00BC741A"/>
    <w:rsid w:val="00BD7822"/>
    <w:rsid w:val="00BF335F"/>
    <w:rsid w:val="00BF4BF1"/>
    <w:rsid w:val="00C02F98"/>
    <w:rsid w:val="00C04512"/>
    <w:rsid w:val="00C04A7A"/>
    <w:rsid w:val="00C11F42"/>
    <w:rsid w:val="00C156AB"/>
    <w:rsid w:val="00C17437"/>
    <w:rsid w:val="00C2194B"/>
    <w:rsid w:val="00C259C9"/>
    <w:rsid w:val="00C32E74"/>
    <w:rsid w:val="00C3582C"/>
    <w:rsid w:val="00C4111E"/>
    <w:rsid w:val="00C44181"/>
    <w:rsid w:val="00C4448B"/>
    <w:rsid w:val="00C47D8F"/>
    <w:rsid w:val="00C624D0"/>
    <w:rsid w:val="00C62943"/>
    <w:rsid w:val="00C63A4F"/>
    <w:rsid w:val="00C6559B"/>
    <w:rsid w:val="00C70685"/>
    <w:rsid w:val="00C8422D"/>
    <w:rsid w:val="00C92192"/>
    <w:rsid w:val="00C97594"/>
    <w:rsid w:val="00CB28D5"/>
    <w:rsid w:val="00CC02C0"/>
    <w:rsid w:val="00CC0C1E"/>
    <w:rsid w:val="00CC3131"/>
    <w:rsid w:val="00CC7688"/>
    <w:rsid w:val="00CD2218"/>
    <w:rsid w:val="00CD5D1F"/>
    <w:rsid w:val="00CE68E6"/>
    <w:rsid w:val="00CF0503"/>
    <w:rsid w:val="00CF681F"/>
    <w:rsid w:val="00CF7246"/>
    <w:rsid w:val="00D00962"/>
    <w:rsid w:val="00D05C21"/>
    <w:rsid w:val="00D1219D"/>
    <w:rsid w:val="00D14A93"/>
    <w:rsid w:val="00D14CC8"/>
    <w:rsid w:val="00D153EA"/>
    <w:rsid w:val="00D16DE7"/>
    <w:rsid w:val="00D172DB"/>
    <w:rsid w:val="00D17670"/>
    <w:rsid w:val="00D17A43"/>
    <w:rsid w:val="00D27E88"/>
    <w:rsid w:val="00D35872"/>
    <w:rsid w:val="00D35C09"/>
    <w:rsid w:val="00D3676D"/>
    <w:rsid w:val="00D36C5A"/>
    <w:rsid w:val="00D4301A"/>
    <w:rsid w:val="00D43336"/>
    <w:rsid w:val="00D540D3"/>
    <w:rsid w:val="00D61979"/>
    <w:rsid w:val="00D650D8"/>
    <w:rsid w:val="00D6694E"/>
    <w:rsid w:val="00D702FA"/>
    <w:rsid w:val="00D70F41"/>
    <w:rsid w:val="00D7111B"/>
    <w:rsid w:val="00D7169A"/>
    <w:rsid w:val="00D74BBD"/>
    <w:rsid w:val="00D84776"/>
    <w:rsid w:val="00D91298"/>
    <w:rsid w:val="00DA1AA5"/>
    <w:rsid w:val="00DA1EAC"/>
    <w:rsid w:val="00DA6C2C"/>
    <w:rsid w:val="00DB10DF"/>
    <w:rsid w:val="00DB2ADC"/>
    <w:rsid w:val="00DC474D"/>
    <w:rsid w:val="00DC7F14"/>
    <w:rsid w:val="00DD071C"/>
    <w:rsid w:val="00DD3E1C"/>
    <w:rsid w:val="00DD472F"/>
    <w:rsid w:val="00DD48D1"/>
    <w:rsid w:val="00DE1D01"/>
    <w:rsid w:val="00DE27A8"/>
    <w:rsid w:val="00DE308D"/>
    <w:rsid w:val="00DE5775"/>
    <w:rsid w:val="00DE6484"/>
    <w:rsid w:val="00DE7F7D"/>
    <w:rsid w:val="00DF6308"/>
    <w:rsid w:val="00E0316B"/>
    <w:rsid w:val="00E0369F"/>
    <w:rsid w:val="00E060D1"/>
    <w:rsid w:val="00E100A3"/>
    <w:rsid w:val="00E11EE3"/>
    <w:rsid w:val="00E2227D"/>
    <w:rsid w:val="00E24EFD"/>
    <w:rsid w:val="00E3055D"/>
    <w:rsid w:val="00E35070"/>
    <w:rsid w:val="00E5064A"/>
    <w:rsid w:val="00E5303D"/>
    <w:rsid w:val="00E53CBF"/>
    <w:rsid w:val="00E618CE"/>
    <w:rsid w:val="00E622ED"/>
    <w:rsid w:val="00E658F1"/>
    <w:rsid w:val="00E6733E"/>
    <w:rsid w:val="00E718C6"/>
    <w:rsid w:val="00E7592A"/>
    <w:rsid w:val="00E77CE0"/>
    <w:rsid w:val="00E82373"/>
    <w:rsid w:val="00EA13F0"/>
    <w:rsid w:val="00EA34B2"/>
    <w:rsid w:val="00EB6122"/>
    <w:rsid w:val="00EC1D46"/>
    <w:rsid w:val="00EC2F8F"/>
    <w:rsid w:val="00EE09A0"/>
    <w:rsid w:val="00EE0CB6"/>
    <w:rsid w:val="00EE1BFB"/>
    <w:rsid w:val="00EF7996"/>
    <w:rsid w:val="00F00121"/>
    <w:rsid w:val="00F05EC8"/>
    <w:rsid w:val="00F072F7"/>
    <w:rsid w:val="00F073DF"/>
    <w:rsid w:val="00F07840"/>
    <w:rsid w:val="00F11040"/>
    <w:rsid w:val="00F1267F"/>
    <w:rsid w:val="00F13688"/>
    <w:rsid w:val="00F22211"/>
    <w:rsid w:val="00F238B6"/>
    <w:rsid w:val="00F26125"/>
    <w:rsid w:val="00F308ED"/>
    <w:rsid w:val="00F30931"/>
    <w:rsid w:val="00F425DD"/>
    <w:rsid w:val="00F43533"/>
    <w:rsid w:val="00F6579C"/>
    <w:rsid w:val="00F67776"/>
    <w:rsid w:val="00F721B1"/>
    <w:rsid w:val="00F86DD3"/>
    <w:rsid w:val="00FA6EE7"/>
    <w:rsid w:val="00FB18AB"/>
    <w:rsid w:val="00FC0AED"/>
    <w:rsid w:val="00FC2228"/>
    <w:rsid w:val="00FC3A0C"/>
    <w:rsid w:val="00FC4E51"/>
    <w:rsid w:val="00FD2813"/>
    <w:rsid w:val="00FD29D0"/>
    <w:rsid w:val="00FD516A"/>
    <w:rsid w:val="00FD718A"/>
    <w:rsid w:val="00FE0DB3"/>
    <w:rsid w:val="00FE2F0E"/>
    <w:rsid w:val="00FE3046"/>
    <w:rsid w:val="00FE3F31"/>
    <w:rsid w:val="00FE5425"/>
    <w:rsid w:val="00FE6241"/>
    <w:rsid w:val="00FE742E"/>
    <w:rsid w:val="00FF289B"/>
    <w:rsid w:val="00FF29A5"/>
    <w:rsid w:val="00FF47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Title" w:uiPriority="10" w:qFormat="1"/>
    <w:lsdException w:name="Subtitle" w:uiPriority="11" w:qFormat="1"/>
    <w:lsdException w:name="Hyperlink" w:uiPriority="99" w:qFormat="1"/>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59"/>
    <w:lsdException w:name="No Spacing" w:uiPriority="1" w:qFormat="1"/>
    <w:lsdException w:name="Revision" w:uiPriority="99"/>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semiHidden="1" w:uiPriority="39" w:unhideWhenUsed="1" w:qFormat="1"/>
  </w:latentStyles>
  <w:style w:type="paragraph" w:default="1" w:styleId="Standaard">
    <w:name w:val="Normal"/>
    <w:qFormat/>
    <w:rsid w:val="00CF681F"/>
    <w:pPr>
      <w:spacing w:after="200" w:line="276" w:lineRule="auto"/>
    </w:pPr>
    <w:rPr>
      <w:rFonts w:asciiTheme="minorHAnsi" w:hAnsiTheme="minorHAnsi"/>
      <w:sz w:val="24"/>
      <w:szCs w:val="22"/>
      <w:lang w:eastAsia="en-US"/>
    </w:rPr>
  </w:style>
  <w:style w:type="paragraph" w:styleId="Kop1">
    <w:name w:val="heading 1"/>
    <w:basedOn w:val="Standaard"/>
    <w:next w:val="Standaard"/>
    <w:link w:val="Kop1Char"/>
    <w:uiPriority w:val="9"/>
    <w:qFormat/>
    <w:rsid w:val="00516457"/>
    <w:pPr>
      <w:keepNext/>
      <w:keepLines/>
      <w:pageBreakBefore/>
      <w:numPr>
        <w:numId w:val="1"/>
      </w:numPr>
      <w:spacing w:before="480" w:after="0"/>
      <w:outlineLvl w:val="0"/>
    </w:pPr>
    <w:rPr>
      <w:rFonts w:eastAsia="Times New Roman"/>
      <w:b/>
      <w:bCs/>
      <w:i/>
      <w:color w:val="E37222"/>
      <w:sz w:val="40"/>
      <w:szCs w:val="28"/>
    </w:rPr>
  </w:style>
  <w:style w:type="paragraph" w:styleId="Kop2">
    <w:name w:val="heading 2"/>
    <w:basedOn w:val="Standaard"/>
    <w:next w:val="Standaard"/>
    <w:link w:val="Kop2Char"/>
    <w:uiPriority w:val="9"/>
    <w:qFormat/>
    <w:rsid w:val="00516457"/>
    <w:pPr>
      <w:keepNext/>
      <w:keepLines/>
      <w:numPr>
        <w:ilvl w:val="1"/>
        <w:numId w:val="1"/>
      </w:numPr>
      <w:spacing w:before="280" w:after="140"/>
      <w:outlineLvl w:val="1"/>
    </w:pPr>
    <w:rPr>
      <w:rFonts w:eastAsia="Times New Roman"/>
      <w:b/>
      <w:bCs/>
      <w:color w:val="E37222"/>
      <w:szCs w:val="26"/>
    </w:rPr>
  </w:style>
  <w:style w:type="paragraph" w:styleId="Kop3">
    <w:name w:val="heading 3"/>
    <w:basedOn w:val="Standaard"/>
    <w:next w:val="Standaard"/>
    <w:link w:val="Kop3Char"/>
    <w:uiPriority w:val="9"/>
    <w:qFormat/>
    <w:rsid w:val="00516457"/>
    <w:pPr>
      <w:keepNext/>
      <w:keepLines/>
      <w:numPr>
        <w:ilvl w:val="2"/>
        <w:numId w:val="1"/>
      </w:numPr>
      <w:spacing w:before="200" w:after="100"/>
      <w:outlineLvl w:val="2"/>
    </w:pPr>
    <w:rPr>
      <w:rFonts w:eastAsia="Times New Roman"/>
      <w:b/>
      <w:bCs/>
      <w:color w:val="E37222"/>
    </w:rPr>
  </w:style>
  <w:style w:type="paragraph" w:styleId="Kop4">
    <w:name w:val="heading 4"/>
    <w:basedOn w:val="Standaard"/>
    <w:next w:val="Standaard"/>
    <w:link w:val="Kop4Char"/>
    <w:uiPriority w:val="9"/>
    <w:unhideWhenUsed/>
    <w:qFormat/>
    <w:rsid w:val="007E247D"/>
    <w:pPr>
      <w:keepNext/>
      <w:spacing w:before="240" w:after="60" w:line="240" w:lineRule="auto"/>
      <w:ind w:left="864" w:hanging="864"/>
      <w:outlineLvl w:val="3"/>
    </w:pPr>
    <w:rPr>
      <w:rFonts w:ascii="Calibri" w:eastAsia="Times New Roman" w:hAnsi="Calibri"/>
      <w:b/>
      <w:bCs/>
      <w:sz w:val="28"/>
      <w:szCs w:val="28"/>
      <w:lang w:val="en-US" w:bidi="en-US"/>
    </w:rPr>
  </w:style>
  <w:style w:type="paragraph" w:styleId="Kop5">
    <w:name w:val="heading 5"/>
    <w:basedOn w:val="Standaard"/>
    <w:next w:val="Standaard"/>
    <w:link w:val="Kop5Char"/>
    <w:uiPriority w:val="9"/>
    <w:unhideWhenUsed/>
    <w:qFormat/>
    <w:rsid w:val="007E247D"/>
    <w:pPr>
      <w:spacing w:before="240" w:after="60" w:line="240" w:lineRule="auto"/>
      <w:ind w:left="1008" w:hanging="1008"/>
      <w:outlineLvl w:val="4"/>
    </w:pPr>
    <w:rPr>
      <w:rFonts w:ascii="Calibri" w:eastAsia="Times New Roman" w:hAnsi="Calibri"/>
      <w:b/>
      <w:bCs/>
      <w:i/>
      <w:iCs/>
      <w:sz w:val="26"/>
      <w:szCs w:val="26"/>
      <w:lang w:val="en-US" w:bidi="en-US"/>
    </w:rPr>
  </w:style>
  <w:style w:type="paragraph" w:styleId="Kop6">
    <w:name w:val="heading 6"/>
    <w:basedOn w:val="Standaard"/>
    <w:next w:val="Standaard"/>
    <w:link w:val="Kop6Char"/>
    <w:uiPriority w:val="9"/>
    <w:semiHidden/>
    <w:unhideWhenUsed/>
    <w:qFormat/>
    <w:rsid w:val="007E247D"/>
    <w:pPr>
      <w:spacing w:before="240" w:after="60" w:line="240" w:lineRule="auto"/>
      <w:ind w:left="1152" w:hanging="1152"/>
      <w:outlineLvl w:val="5"/>
    </w:pPr>
    <w:rPr>
      <w:rFonts w:ascii="Calibri" w:eastAsia="Times New Roman" w:hAnsi="Calibri"/>
      <w:b/>
      <w:bCs/>
      <w:sz w:val="22"/>
      <w:lang w:val="en-US" w:bidi="en-US"/>
    </w:rPr>
  </w:style>
  <w:style w:type="paragraph" w:styleId="Kop7">
    <w:name w:val="heading 7"/>
    <w:basedOn w:val="Standaard"/>
    <w:next w:val="Standaard"/>
    <w:link w:val="Kop7Char"/>
    <w:uiPriority w:val="9"/>
    <w:semiHidden/>
    <w:unhideWhenUsed/>
    <w:qFormat/>
    <w:rsid w:val="007E247D"/>
    <w:pPr>
      <w:spacing w:before="240" w:after="60" w:line="240" w:lineRule="auto"/>
      <w:ind w:left="1296" w:hanging="1296"/>
      <w:outlineLvl w:val="6"/>
    </w:pPr>
    <w:rPr>
      <w:rFonts w:ascii="Calibri" w:eastAsia="Times New Roman" w:hAnsi="Calibri"/>
      <w:szCs w:val="24"/>
      <w:lang w:val="en-US" w:bidi="en-US"/>
    </w:rPr>
  </w:style>
  <w:style w:type="paragraph" w:styleId="Kop8">
    <w:name w:val="heading 8"/>
    <w:basedOn w:val="Standaard"/>
    <w:next w:val="Standaard"/>
    <w:link w:val="Kop8Char"/>
    <w:uiPriority w:val="9"/>
    <w:semiHidden/>
    <w:unhideWhenUsed/>
    <w:qFormat/>
    <w:rsid w:val="007E247D"/>
    <w:pPr>
      <w:spacing w:before="240" w:after="60" w:line="240" w:lineRule="auto"/>
      <w:ind w:left="1440" w:hanging="1440"/>
      <w:outlineLvl w:val="7"/>
    </w:pPr>
    <w:rPr>
      <w:rFonts w:ascii="Calibri" w:eastAsia="Times New Roman" w:hAnsi="Calibri"/>
      <w:i/>
      <w:iCs/>
      <w:szCs w:val="24"/>
      <w:lang w:val="en-US" w:bidi="en-US"/>
    </w:rPr>
  </w:style>
  <w:style w:type="paragraph" w:styleId="Kop9">
    <w:name w:val="heading 9"/>
    <w:basedOn w:val="Standaard"/>
    <w:next w:val="Standaard"/>
    <w:link w:val="Kop9Char"/>
    <w:uiPriority w:val="9"/>
    <w:semiHidden/>
    <w:unhideWhenUsed/>
    <w:qFormat/>
    <w:rsid w:val="007E247D"/>
    <w:pPr>
      <w:spacing w:before="240" w:after="60" w:line="240" w:lineRule="auto"/>
      <w:ind w:left="1584" w:hanging="1584"/>
      <w:outlineLvl w:val="8"/>
    </w:pPr>
    <w:rPr>
      <w:rFonts w:ascii="Cambria" w:eastAsia="Times New Roman" w:hAnsi="Cambria"/>
      <w:sz w:val="22"/>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16457"/>
    <w:rPr>
      <w:rFonts w:asciiTheme="minorHAnsi" w:eastAsia="Times New Roman" w:hAnsiTheme="minorHAnsi"/>
      <w:b/>
      <w:bCs/>
      <w:i/>
      <w:color w:val="E37222"/>
      <w:sz w:val="40"/>
      <w:szCs w:val="28"/>
      <w:lang w:eastAsia="en-US"/>
    </w:rPr>
  </w:style>
  <w:style w:type="character" w:customStyle="1" w:styleId="Kop2Char">
    <w:name w:val="Kop 2 Char"/>
    <w:basedOn w:val="Standaardalinea-lettertype"/>
    <w:link w:val="Kop2"/>
    <w:uiPriority w:val="9"/>
    <w:rsid w:val="00516457"/>
    <w:rPr>
      <w:rFonts w:asciiTheme="minorHAnsi" w:eastAsia="Times New Roman" w:hAnsiTheme="minorHAnsi"/>
      <w:b/>
      <w:bCs/>
      <w:color w:val="E37222"/>
      <w:sz w:val="24"/>
      <w:szCs w:val="26"/>
      <w:lang w:eastAsia="en-US"/>
    </w:rPr>
  </w:style>
  <w:style w:type="character" w:customStyle="1" w:styleId="Kop3Char">
    <w:name w:val="Kop 3 Char"/>
    <w:basedOn w:val="Standaardalinea-lettertype"/>
    <w:link w:val="Kop3"/>
    <w:uiPriority w:val="9"/>
    <w:rsid w:val="00516457"/>
    <w:rPr>
      <w:rFonts w:asciiTheme="minorHAnsi" w:eastAsia="Times New Roman" w:hAnsiTheme="minorHAnsi"/>
      <w:b/>
      <w:bCs/>
      <w:color w:val="E37222"/>
      <w:sz w:val="24"/>
      <w:szCs w:val="22"/>
      <w:lang w:eastAsia="en-US"/>
    </w:rPr>
  </w:style>
  <w:style w:type="paragraph" w:styleId="Koptekst">
    <w:name w:val="header"/>
    <w:basedOn w:val="Standaard"/>
    <w:link w:val="KoptekstChar"/>
    <w:uiPriority w:val="99"/>
    <w:unhideWhenUsed/>
    <w:rsid w:val="000830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83097"/>
    <w:rPr>
      <w:rFonts w:ascii="Verdana" w:hAnsi="Verdana"/>
      <w:sz w:val="20"/>
    </w:rPr>
  </w:style>
  <w:style w:type="paragraph" w:styleId="Voettekst">
    <w:name w:val="footer"/>
    <w:basedOn w:val="Standaard"/>
    <w:link w:val="VoettekstChar"/>
    <w:uiPriority w:val="99"/>
    <w:unhideWhenUsed/>
    <w:rsid w:val="000830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83097"/>
    <w:rPr>
      <w:rFonts w:ascii="Verdana" w:hAnsi="Verdana"/>
      <w:sz w:val="20"/>
    </w:rPr>
  </w:style>
  <w:style w:type="paragraph" w:styleId="Ballontekst">
    <w:name w:val="Balloon Text"/>
    <w:basedOn w:val="Standaard"/>
    <w:link w:val="BallontekstChar"/>
    <w:uiPriority w:val="99"/>
    <w:semiHidden/>
    <w:unhideWhenUsed/>
    <w:rsid w:val="000830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3097"/>
    <w:rPr>
      <w:rFonts w:ascii="Tahoma" w:hAnsi="Tahoma" w:cs="Tahoma"/>
      <w:sz w:val="16"/>
      <w:szCs w:val="16"/>
    </w:rPr>
  </w:style>
  <w:style w:type="paragraph" w:styleId="Titel">
    <w:name w:val="Title"/>
    <w:basedOn w:val="Standaard"/>
    <w:next w:val="Standaard"/>
    <w:link w:val="TitelChar"/>
    <w:uiPriority w:val="10"/>
    <w:qFormat/>
    <w:rsid w:val="004433B5"/>
    <w:pPr>
      <w:spacing w:after="0" w:line="240" w:lineRule="auto"/>
      <w:contextualSpacing/>
    </w:pPr>
    <w:rPr>
      <w:rFonts w:eastAsia="Times New Roman"/>
      <w:b/>
      <w:i/>
      <w:color w:val="E37222"/>
      <w:spacing w:val="5"/>
      <w:kern w:val="28"/>
      <w:sz w:val="48"/>
      <w:szCs w:val="52"/>
    </w:rPr>
  </w:style>
  <w:style w:type="character" w:customStyle="1" w:styleId="TitelChar">
    <w:name w:val="Titel Char"/>
    <w:basedOn w:val="Standaardalinea-lettertype"/>
    <w:link w:val="Titel"/>
    <w:uiPriority w:val="10"/>
    <w:rsid w:val="004433B5"/>
    <w:rPr>
      <w:rFonts w:ascii="Verdana" w:eastAsia="Times New Roman" w:hAnsi="Verdana" w:cs="Times New Roman"/>
      <w:b/>
      <w:i/>
      <w:color w:val="E37222"/>
      <w:spacing w:val="5"/>
      <w:kern w:val="28"/>
      <w:sz w:val="48"/>
      <w:szCs w:val="52"/>
    </w:rPr>
  </w:style>
  <w:style w:type="paragraph" w:styleId="Ondertitel">
    <w:name w:val="Subtitle"/>
    <w:basedOn w:val="Standaard"/>
    <w:next w:val="Standaard"/>
    <w:link w:val="OndertitelChar"/>
    <w:uiPriority w:val="11"/>
    <w:qFormat/>
    <w:rsid w:val="004433B5"/>
    <w:pPr>
      <w:numPr>
        <w:ilvl w:val="1"/>
      </w:numPr>
      <w:spacing w:line="240" w:lineRule="auto"/>
    </w:pPr>
    <w:rPr>
      <w:rFonts w:eastAsia="Times New Roman"/>
      <w:b/>
      <w:iCs/>
      <w:color w:val="E37222"/>
      <w:spacing w:val="15"/>
      <w:sz w:val="40"/>
      <w:szCs w:val="24"/>
    </w:rPr>
  </w:style>
  <w:style w:type="character" w:customStyle="1" w:styleId="OndertitelChar">
    <w:name w:val="Ondertitel Char"/>
    <w:basedOn w:val="Standaardalinea-lettertype"/>
    <w:link w:val="Ondertitel"/>
    <w:uiPriority w:val="11"/>
    <w:rsid w:val="004433B5"/>
    <w:rPr>
      <w:rFonts w:ascii="Verdana" w:eastAsia="Times New Roman" w:hAnsi="Verdana" w:cs="Times New Roman"/>
      <w:b/>
      <w:iCs/>
      <w:color w:val="E37222"/>
      <w:spacing w:val="15"/>
      <w:sz w:val="40"/>
      <w:szCs w:val="24"/>
    </w:rPr>
  </w:style>
  <w:style w:type="paragraph" w:customStyle="1" w:styleId="Tussenkop">
    <w:name w:val="Tussenkop"/>
    <w:basedOn w:val="Standaard"/>
    <w:next w:val="Standaard"/>
    <w:link w:val="TussenkopChar"/>
    <w:autoRedefine/>
    <w:qFormat/>
    <w:rsid w:val="0054580C"/>
    <w:pPr>
      <w:spacing w:before="200" w:after="0"/>
    </w:pPr>
    <w:rPr>
      <w:rFonts w:cstheme="minorHAnsi"/>
      <w:b/>
      <w:color w:val="E37222"/>
      <w:szCs w:val="18"/>
    </w:rPr>
  </w:style>
  <w:style w:type="paragraph" w:customStyle="1" w:styleId="Hoofdstuktitelzondernummering">
    <w:name w:val="Hoofdstuktitel zonder nummering"/>
    <w:basedOn w:val="Standaard"/>
    <w:next w:val="Standaard"/>
    <w:link w:val="HoofdstuktitelzondernummeringChar"/>
    <w:autoRedefine/>
    <w:qFormat/>
    <w:rsid w:val="00197577"/>
    <w:pPr>
      <w:pageBreakBefore/>
      <w:outlineLvl w:val="0"/>
    </w:pPr>
    <w:rPr>
      <w:b/>
      <w:i/>
      <w:color w:val="E37222"/>
      <w:sz w:val="40"/>
    </w:rPr>
  </w:style>
  <w:style w:type="character" w:customStyle="1" w:styleId="TussenkopChar">
    <w:name w:val="Tussenkop Char"/>
    <w:basedOn w:val="Standaardalinea-lettertype"/>
    <w:link w:val="Tussenkop"/>
    <w:rsid w:val="0054580C"/>
    <w:rPr>
      <w:rFonts w:ascii="Verdana" w:hAnsi="Verdana" w:cstheme="minorHAnsi"/>
      <w:b/>
      <w:color w:val="E37222"/>
      <w:sz w:val="18"/>
      <w:szCs w:val="18"/>
      <w:lang w:eastAsia="en-US"/>
    </w:rPr>
  </w:style>
  <w:style w:type="paragraph" w:styleId="Inhopg1">
    <w:name w:val="toc 1"/>
    <w:basedOn w:val="Standaard"/>
    <w:next w:val="Standaard"/>
    <w:autoRedefine/>
    <w:uiPriority w:val="39"/>
    <w:unhideWhenUsed/>
    <w:rsid w:val="0002235F"/>
    <w:pPr>
      <w:tabs>
        <w:tab w:val="right" w:leader="dot" w:pos="9062"/>
      </w:tabs>
      <w:spacing w:after="100"/>
    </w:pPr>
    <w:rPr>
      <w:b/>
      <w:color w:val="E37222"/>
      <w:sz w:val="22"/>
    </w:rPr>
  </w:style>
  <w:style w:type="character" w:customStyle="1" w:styleId="HoofdstuktitelzondernummeringChar">
    <w:name w:val="Hoofdstuktitel zonder nummering Char"/>
    <w:basedOn w:val="Standaardalinea-lettertype"/>
    <w:link w:val="Hoofdstuktitelzondernummering"/>
    <w:rsid w:val="00197577"/>
    <w:rPr>
      <w:rFonts w:ascii="Verdana" w:hAnsi="Verdana"/>
      <w:b/>
      <w:i/>
      <w:color w:val="E37222"/>
      <w:sz w:val="40"/>
    </w:rPr>
  </w:style>
  <w:style w:type="paragraph" w:styleId="Inhopg2">
    <w:name w:val="toc 2"/>
    <w:basedOn w:val="Standaard"/>
    <w:next w:val="Standaard"/>
    <w:autoRedefine/>
    <w:uiPriority w:val="39"/>
    <w:unhideWhenUsed/>
    <w:rsid w:val="00895333"/>
    <w:pPr>
      <w:spacing w:after="100"/>
      <w:ind w:left="567"/>
    </w:pPr>
    <w:rPr>
      <w:b/>
      <w:color w:val="E37222"/>
      <w:sz w:val="22"/>
    </w:rPr>
  </w:style>
  <w:style w:type="paragraph" w:styleId="Inhopg3">
    <w:name w:val="toc 3"/>
    <w:basedOn w:val="Standaard"/>
    <w:next w:val="Standaard"/>
    <w:autoRedefine/>
    <w:uiPriority w:val="39"/>
    <w:unhideWhenUsed/>
    <w:rsid w:val="00895333"/>
    <w:pPr>
      <w:spacing w:after="100"/>
    </w:pPr>
    <w:rPr>
      <w:b/>
      <w:color w:val="E37222"/>
      <w:sz w:val="22"/>
    </w:rPr>
  </w:style>
  <w:style w:type="character" w:styleId="Hyperlink">
    <w:name w:val="Hyperlink"/>
    <w:basedOn w:val="Standaardalinea-lettertype"/>
    <w:uiPriority w:val="99"/>
    <w:unhideWhenUsed/>
    <w:qFormat/>
    <w:rsid w:val="00197577"/>
    <w:rPr>
      <w:rFonts w:ascii="Verdana" w:hAnsi="Verdana"/>
      <w:color w:val="4F2D7F"/>
      <w:sz w:val="20"/>
      <w:u w:val="single"/>
    </w:rPr>
  </w:style>
  <w:style w:type="paragraph" w:styleId="Bijschrift">
    <w:name w:val="caption"/>
    <w:basedOn w:val="Standaard"/>
    <w:next w:val="Standaard"/>
    <w:uiPriority w:val="35"/>
    <w:qFormat/>
    <w:rsid w:val="00731278"/>
    <w:pPr>
      <w:spacing w:line="240" w:lineRule="auto"/>
    </w:pPr>
    <w:rPr>
      <w:bCs/>
      <w:color w:val="E37222"/>
      <w:szCs w:val="18"/>
    </w:rPr>
  </w:style>
  <w:style w:type="paragraph" w:customStyle="1" w:styleId="Kleurrijkelijst-accent11">
    <w:name w:val="Kleurrijke lijst - accent 11"/>
    <w:basedOn w:val="Standaard"/>
    <w:uiPriority w:val="34"/>
    <w:rsid w:val="00687989"/>
    <w:pPr>
      <w:ind w:left="720"/>
      <w:contextualSpacing/>
    </w:pPr>
  </w:style>
  <w:style w:type="character" w:customStyle="1" w:styleId="Kop4Char">
    <w:name w:val="Kop 4 Char"/>
    <w:basedOn w:val="Standaardalinea-lettertype"/>
    <w:link w:val="Kop4"/>
    <w:uiPriority w:val="9"/>
    <w:rsid w:val="007E247D"/>
    <w:rPr>
      <w:rFonts w:eastAsia="Times New Roman"/>
      <w:b/>
      <w:bCs/>
      <w:sz w:val="28"/>
      <w:szCs w:val="28"/>
      <w:lang w:val="en-US" w:eastAsia="en-US" w:bidi="en-US"/>
    </w:rPr>
  </w:style>
  <w:style w:type="character" w:customStyle="1" w:styleId="Kop5Char">
    <w:name w:val="Kop 5 Char"/>
    <w:basedOn w:val="Standaardalinea-lettertype"/>
    <w:link w:val="Kop5"/>
    <w:uiPriority w:val="9"/>
    <w:rsid w:val="007E247D"/>
    <w:rPr>
      <w:rFonts w:eastAsia="Times New Roman"/>
      <w:b/>
      <w:bCs/>
      <w:i/>
      <w:iCs/>
      <w:sz w:val="26"/>
      <w:szCs w:val="26"/>
      <w:lang w:val="en-US" w:eastAsia="en-US" w:bidi="en-US"/>
    </w:rPr>
  </w:style>
  <w:style w:type="character" w:customStyle="1" w:styleId="Kop6Char">
    <w:name w:val="Kop 6 Char"/>
    <w:basedOn w:val="Standaardalinea-lettertype"/>
    <w:link w:val="Kop6"/>
    <w:uiPriority w:val="9"/>
    <w:semiHidden/>
    <w:rsid w:val="007E247D"/>
    <w:rPr>
      <w:rFonts w:eastAsia="Times New Roman"/>
      <w:b/>
      <w:bCs/>
      <w:sz w:val="22"/>
      <w:szCs w:val="22"/>
      <w:lang w:val="en-US" w:eastAsia="en-US" w:bidi="en-US"/>
    </w:rPr>
  </w:style>
  <w:style w:type="character" w:customStyle="1" w:styleId="Kop7Char">
    <w:name w:val="Kop 7 Char"/>
    <w:basedOn w:val="Standaardalinea-lettertype"/>
    <w:link w:val="Kop7"/>
    <w:uiPriority w:val="9"/>
    <w:semiHidden/>
    <w:rsid w:val="007E247D"/>
    <w:rPr>
      <w:rFonts w:eastAsia="Times New Roman"/>
      <w:sz w:val="24"/>
      <w:szCs w:val="24"/>
      <w:lang w:val="en-US" w:eastAsia="en-US" w:bidi="en-US"/>
    </w:rPr>
  </w:style>
  <w:style w:type="character" w:customStyle="1" w:styleId="Kop8Char">
    <w:name w:val="Kop 8 Char"/>
    <w:basedOn w:val="Standaardalinea-lettertype"/>
    <w:link w:val="Kop8"/>
    <w:uiPriority w:val="9"/>
    <w:semiHidden/>
    <w:rsid w:val="007E247D"/>
    <w:rPr>
      <w:rFonts w:eastAsia="Times New Roman"/>
      <w:i/>
      <w:iCs/>
      <w:sz w:val="24"/>
      <w:szCs w:val="24"/>
      <w:lang w:val="en-US" w:eastAsia="en-US" w:bidi="en-US"/>
    </w:rPr>
  </w:style>
  <w:style w:type="character" w:customStyle="1" w:styleId="Kop9Char">
    <w:name w:val="Kop 9 Char"/>
    <w:basedOn w:val="Standaardalinea-lettertype"/>
    <w:link w:val="Kop9"/>
    <w:uiPriority w:val="9"/>
    <w:semiHidden/>
    <w:rsid w:val="007E247D"/>
    <w:rPr>
      <w:rFonts w:ascii="Cambria" w:eastAsia="Times New Roman" w:hAnsi="Cambria"/>
      <w:sz w:val="22"/>
      <w:szCs w:val="22"/>
      <w:lang w:val="en-US" w:eastAsia="en-US" w:bidi="en-US"/>
    </w:rPr>
  </w:style>
  <w:style w:type="character" w:styleId="Zwaar">
    <w:name w:val="Strong"/>
    <w:uiPriority w:val="22"/>
    <w:qFormat/>
    <w:rsid w:val="007E247D"/>
    <w:rPr>
      <w:b/>
      <w:bCs/>
    </w:rPr>
  </w:style>
  <w:style w:type="character" w:styleId="Nadruk">
    <w:name w:val="Emphasis"/>
    <w:uiPriority w:val="20"/>
    <w:qFormat/>
    <w:rsid w:val="007E247D"/>
    <w:rPr>
      <w:rFonts w:ascii="Calibri" w:hAnsi="Calibri"/>
      <w:b/>
      <w:i/>
      <w:iCs/>
    </w:rPr>
  </w:style>
  <w:style w:type="paragraph" w:styleId="Geenafstand">
    <w:name w:val="No Spacing"/>
    <w:basedOn w:val="Standaard"/>
    <w:uiPriority w:val="1"/>
    <w:qFormat/>
    <w:rsid w:val="007E247D"/>
    <w:pPr>
      <w:spacing w:after="0" w:line="240" w:lineRule="auto"/>
    </w:pPr>
    <w:rPr>
      <w:rFonts w:ascii="Calibri" w:eastAsia="Times New Roman" w:hAnsi="Calibri"/>
      <w:szCs w:val="32"/>
      <w:lang w:val="en-US" w:bidi="en-US"/>
    </w:rPr>
  </w:style>
  <w:style w:type="paragraph" w:styleId="Lijstalinea">
    <w:name w:val="List Paragraph"/>
    <w:basedOn w:val="Standaard"/>
    <w:uiPriority w:val="34"/>
    <w:qFormat/>
    <w:rsid w:val="007E247D"/>
    <w:pPr>
      <w:spacing w:after="0" w:line="240" w:lineRule="auto"/>
      <w:ind w:left="720"/>
      <w:contextualSpacing/>
    </w:pPr>
    <w:rPr>
      <w:rFonts w:ascii="Calibri" w:eastAsia="Times New Roman" w:hAnsi="Calibri"/>
      <w:szCs w:val="24"/>
      <w:lang w:val="en-US" w:bidi="en-US"/>
    </w:rPr>
  </w:style>
  <w:style w:type="paragraph" w:styleId="Citaat">
    <w:name w:val="Quote"/>
    <w:basedOn w:val="Standaard"/>
    <w:next w:val="Standaard"/>
    <w:link w:val="CitaatChar"/>
    <w:uiPriority w:val="29"/>
    <w:qFormat/>
    <w:rsid w:val="007E247D"/>
    <w:pPr>
      <w:spacing w:after="0" w:line="240" w:lineRule="auto"/>
    </w:pPr>
    <w:rPr>
      <w:rFonts w:ascii="Calibri" w:eastAsia="Times New Roman" w:hAnsi="Calibri"/>
      <w:i/>
      <w:szCs w:val="24"/>
      <w:lang w:val="en-US"/>
    </w:rPr>
  </w:style>
  <w:style w:type="character" w:customStyle="1" w:styleId="CitaatChar">
    <w:name w:val="Citaat Char"/>
    <w:basedOn w:val="Standaardalinea-lettertype"/>
    <w:link w:val="Citaat"/>
    <w:uiPriority w:val="29"/>
    <w:rsid w:val="007E247D"/>
    <w:rPr>
      <w:rFonts w:eastAsia="Times New Roman"/>
      <w:i/>
      <w:sz w:val="24"/>
      <w:szCs w:val="24"/>
      <w:lang w:val="en-US" w:eastAsia="en-US"/>
    </w:rPr>
  </w:style>
  <w:style w:type="paragraph" w:styleId="Duidelijkcitaat">
    <w:name w:val="Intense Quote"/>
    <w:basedOn w:val="Standaard"/>
    <w:next w:val="Standaard"/>
    <w:link w:val="DuidelijkcitaatChar"/>
    <w:uiPriority w:val="30"/>
    <w:qFormat/>
    <w:rsid w:val="007E247D"/>
    <w:pPr>
      <w:spacing w:after="0" w:line="240" w:lineRule="auto"/>
      <w:ind w:left="720" w:right="720"/>
    </w:pPr>
    <w:rPr>
      <w:rFonts w:ascii="Calibri" w:eastAsia="Times New Roman" w:hAnsi="Calibri"/>
      <w:b/>
      <w:i/>
      <w:szCs w:val="20"/>
      <w:lang w:val="en-US"/>
    </w:rPr>
  </w:style>
  <w:style w:type="character" w:customStyle="1" w:styleId="DuidelijkcitaatChar">
    <w:name w:val="Duidelijk citaat Char"/>
    <w:basedOn w:val="Standaardalinea-lettertype"/>
    <w:link w:val="Duidelijkcitaat"/>
    <w:uiPriority w:val="30"/>
    <w:rsid w:val="007E247D"/>
    <w:rPr>
      <w:rFonts w:eastAsia="Times New Roman"/>
      <w:b/>
      <w:i/>
      <w:sz w:val="24"/>
      <w:lang w:val="en-US" w:eastAsia="en-US"/>
    </w:rPr>
  </w:style>
  <w:style w:type="character" w:styleId="Subtielebenadrukking">
    <w:name w:val="Subtle Emphasis"/>
    <w:uiPriority w:val="19"/>
    <w:qFormat/>
    <w:rsid w:val="007E247D"/>
    <w:rPr>
      <w:i/>
      <w:color w:val="5A5A5A"/>
    </w:rPr>
  </w:style>
  <w:style w:type="character" w:styleId="Intensievebenadrukking">
    <w:name w:val="Intense Emphasis"/>
    <w:uiPriority w:val="21"/>
    <w:qFormat/>
    <w:rsid w:val="007E247D"/>
    <w:rPr>
      <w:b/>
      <w:i/>
      <w:sz w:val="24"/>
      <w:szCs w:val="24"/>
      <w:u w:val="single"/>
    </w:rPr>
  </w:style>
  <w:style w:type="character" w:styleId="Subtieleverwijzing">
    <w:name w:val="Subtle Reference"/>
    <w:uiPriority w:val="31"/>
    <w:qFormat/>
    <w:rsid w:val="007E247D"/>
    <w:rPr>
      <w:sz w:val="24"/>
      <w:szCs w:val="24"/>
      <w:u w:val="single"/>
    </w:rPr>
  </w:style>
  <w:style w:type="character" w:styleId="Intensieveverwijzing">
    <w:name w:val="Intense Reference"/>
    <w:uiPriority w:val="32"/>
    <w:qFormat/>
    <w:rsid w:val="007E247D"/>
    <w:rPr>
      <w:b/>
      <w:sz w:val="24"/>
      <w:u w:val="single"/>
    </w:rPr>
  </w:style>
  <w:style w:type="character" w:styleId="Titelvanboek">
    <w:name w:val="Book Title"/>
    <w:uiPriority w:val="33"/>
    <w:qFormat/>
    <w:rsid w:val="007E247D"/>
    <w:rPr>
      <w:rFonts w:ascii="Cambria" w:eastAsia="Times New Roman" w:hAnsi="Cambria"/>
      <w:b/>
      <w:i/>
      <w:sz w:val="24"/>
      <w:szCs w:val="24"/>
    </w:rPr>
  </w:style>
  <w:style w:type="paragraph" w:styleId="Kopvaninhoudsopgave">
    <w:name w:val="TOC Heading"/>
    <w:basedOn w:val="Kop1"/>
    <w:next w:val="Standaard"/>
    <w:uiPriority w:val="39"/>
    <w:semiHidden/>
    <w:unhideWhenUsed/>
    <w:qFormat/>
    <w:rsid w:val="007E247D"/>
    <w:pPr>
      <w:keepLines w:val="0"/>
      <w:pageBreakBefore w:val="0"/>
      <w:spacing w:before="240" w:after="60" w:line="240" w:lineRule="auto"/>
      <w:ind w:left="574" w:hanging="432"/>
      <w:outlineLvl w:val="9"/>
    </w:pPr>
    <w:rPr>
      <w:rFonts w:ascii="Cambria" w:hAnsi="Cambria"/>
      <w:i w:val="0"/>
      <w:color w:val="auto"/>
      <w:kern w:val="32"/>
      <w:sz w:val="32"/>
      <w:szCs w:val="32"/>
      <w:lang w:val="en-US" w:bidi="en-US"/>
    </w:rPr>
  </w:style>
  <w:style w:type="table" w:styleId="Tabelraster">
    <w:name w:val="Table Grid"/>
    <w:basedOn w:val="Standaardtabel"/>
    <w:uiPriority w:val="59"/>
    <w:rsid w:val="007E24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uiPriority w:val="99"/>
    <w:unhideWhenUsed/>
    <w:rsid w:val="007E247D"/>
    <w:rPr>
      <w:color w:val="800080"/>
      <w:u w:val="single"/>
    </w:rPr>
  </w:style>
  <w:style w:type="character" w:customStyle="1" w:styleId="mw-headline">
    <w:name w:val="mw-headline"/>
    <w:basedOn w:val="Standaardalinea-lettertype"/>
    <w:rsid w:val="007E247D"/>
  </w:style>
  <w:style w:type="paragraph" w:styleId="Normaalweb">
    <w:name w:val="Normal (Web)"/>
    <w:basedOn w:val="Standaard"/>
    <w:uiPriority w:val="99"/>
    <w:unhideWhenUsed/>
    <w:rsid w:val="007E247D"/>
    <w:pPr>
      <w:spacing w:before="100" w:beforeAutospacing="1" w:after="100" w:afterAutospacing="1" w:line="240" w:lineRule="auto"/>
    </w:pPr>
    <w:rPr>
      <w:rFonts w:ascii="Times New Roman" w:eastAsia="Times New Roman" w:hAnsi="Times New Roman"/>
      <w:szCs w:val="24"/>
      <w:lang w:eastAsia="nl-NL"/>
    </w:rPr>
  </w:style>
  <w:style w:type="paragraph" w:styleId="Tekstzonderopmaak">
    <w:name w:val="Plain Text"/>
    <w:basedOn w:val="Standaard"/>
    <w:link w:val="TekstzonderopmaakChar"/>
    <w:rsid w:val="007E247D"/>
    <w:pPr>
      <w:spacing w:after="0" w:line="220" w:lineRule="atLeast"/>
    </w:pPr>
    <w:rPr>
      <w:rFonts w:ascii="Courier New" w:eastAsia="Times New Roman" w:hAnsi="Courier New" w:cs="Courier New"/>
      <w:sz w:val="20"/>
      <w:szCs w:val="20"/>
      <w:lang w:eastAsia="ar-SA"/>
    </w:rPr>
  </w:style>
  <w:style w:type="character" w:customStyle="1" w:styleId="TekstzonderopmaakChar">
    <w:name w:val="Tekst zonder opmaak Char"/>
    <w:basedOn w:val="Standaardalinea-lettertype"/>
    <w:link w:val="Tekstzonderopmaak"/>
    <w:rsid w:val="007E247D"/>
    <w:rPr>
      <w:rFonts w:ascii="Courier New" w:eastAsia="Times New Roman" w:hAnsi="Courier New" w:cs="Courier New"/>
      <w:lang w:eastAsia="ar-SA"/>
    </w:rPr>
  </w:style>
  <w:style w:type="paragraph" w:styleId="Inhopg4">
    <w:name w:val="toc 4"/>
    <w:basedOn w:val="Standaard"/>
    <w:next w:val="Standaard"/>
    <w:autoRedefine/>
    <w:uiPriority w:val="39"/>
    <w:unhideWhenUsed/>
    <w:rsid w:val="00895333"/>
    <w:pPr>
      <w:spacing w:after="0" w:line="240" w:lineRule="auto"/>
      <w:ind w:left="720"/>
    </w:pPr>
    <w:rPr>
      <w:rFonts w:ascii="Calibri" w:eastAsia="Times New Roman" w:hAnsi="Calibri"/>
      <w:b/>
      <w:sz w:val="22"/>
      <w:szCs w:val="24"/>
      <w:lang w:val="en-US" w:bidi="en-US"/>
    </w:rPr>
  </w:style>
  <w:style w:type="paragraph" w:styleId="Lijstopsomteken">
    <w:name w:val="List Bullet"/>
    <w:basedOn w:val="Standaard"/>
    <w:uiPriority w:val="99"/>
    <w:unhideWhenUsed/>
    <w:rsid w:val="007E247D"/>
    <w:pPr>
      <w:spacing w:before="80" w:after="80" w:line="240" w:lineRule="auto"/>
    </w:pPr>
    <w:rPr>
      <w:rFonts w:ascii="Arial" w:eastAsia="Arial Unicode MS" w:hAnsi="Arial" w:cs="Arial"/>
      <w:sz w:val="20"/>
      <w:szCs w:val="20"/>
      <w:lang w:eastAsia="nl-NL"/>
    </w:rPr>
  </w:style>
  <w:style w:type="paragraph" w:customStyle="1" w:styleId="Rapporttitel">
    <w:name w:val="Rapporttitel"/>
    <w:basedOn w:val="Standaard"/>
    <w:next w:val="Standaard"/>
    <w:rsid w:val="007E247D"/>
    <w:pPr>
      <w:suppressAutoHyphens/>
      <w:spacing w:after="0" w:line="480" w:lineRule="atLeast"/>
      <w:jc w:val="both"/>
    </w:pPr>
    <w:rPr>
      <w:rFonts w:eastAsia="Times New Roman" w:cs="Calibri"/>
      <w:sz w:val="28"/>
      <w:szCs w:val="24"/>
      <w:lang w:eastAsia="ar-SA"/>
    </w:rPr>
  </w:style>
  <w:style w:type="paragraph" w:customStyle="1" w:styleId="RapportOndertitel">
    <w:name w:val="RapportOndertitel"/>
    <w:basedOn w:val="Standaard"/>
    <w:next w:val="Standaard"/>
    <w:rsid w:val="007E247D"/>
    <w:pPr>
      <w:suppressAutoHyphens/>
      <w:spacing w:after="0" w:line="240" w:lineRule="atLeast"/>
      <w:jc w:val="both"/>
    </w:pPr>
    <w:rPr>
      <w:rFonts w:eastAsia="Times New Roman" w:cs="Calibri"/>
      <w:szCs w:val="24"/>
      <w:lang w:eastAsia="ar-SA"/>
    </w:rPr>
  </w:style>
  <w:style w:type="character" w:styleId="Verwijzingopmerking">
    <w:name w:val="annotation reference"/>
    <w:uiPriority w:val="99"/>
    <w:unhideWhenUsed/>
    <w:rsid w:val="007E247D"/>
    <w:rPr>
      <w:sz w:val="16"/>
      <w:szCs w:val="16"/>
    </w:rPr>
  </w:style>
  <w:style w:type="paragraph" w:styleId="Tekstopmerking">
    <w:name w:val="annotation text"/>
    <w:basedOn w:val="Standaard"/>
    <w:link w:val="TekstopmerkingChar"/>
    <w:uiPriority w:val="99"/>
    <w:unhideWhenUsed/>
    <w:rsid w:val="007E247D"/>
    <w:pPr>
      <w:spacing w:after="0" w:line="240" w:lineRule="auto"/>
    </w:pPr>
    <w:rPr>
      <w:rFonts w:ascii="Calibri" w:eastAsia="Times New Roman" w:hAnsi="Calibri"/>
      <w:sz w:val="20"/>
      <w:szCs w:val="20"/>
      <w:lang w:val="en-US" w:bidi="en-US"/>
    </w:rPr>
  </w:style>
  <w:style w:type="character" w:customStyle="1" w:styleId="TekstopmerkingChar">
    <w:name w:val="Tekst opmerking Char"/>
    <w:basedOn w:val="Standaardalinea-lettertype"/>
    <w:link w:val="Tekstopmerking"/>
    <w:uiPriority w:val="99"/>
    <w:rsid w:val="007E247D"/>
    <w:rPr>
      <w:rFonts w:eastAsia="Times New Roman"/>
      <w:lang w:val="en-US" w:eastAsia="en-US" w:bidi="en-US"/>
    </w:rPr>
  </w:style>
  <w:style w:type="paragraph" w:styleId="Inhopg5">
    <w:name w:val="toc 5"/>
    <w:basedOn w:val="Standaard"/>
    <w:next w:val="Standaard"/>
    <w:autoRedefine/>
    <w:uiPriority w:val="39"/>
    <w:unhideWhenUsed/>
    <w:rsid w:val="00895333"/>
    <w:pPr>
      <w:spacing w:after="0" w:line="240" w:lineRule="auto"/>
      <w:ind w:left="960"/>
    </w:pPr>
    <w:rPr>
      <w:rFonts w:ascii="Calibri" w:eastAsia="Times New Roman" w:hAnsi="Calibri"/>
      <w:b/>
      <w:sz w:val="22"/>
      <w:szCs w:val="24"/>
      <w:lang w:val="en-US" w:bidi="en-US"/>
    </w:rPr>
  </w:style>
  <w:style w:type="paragraph" w:styleId="Onderwerpvanopmerking">
    <w:name w:val="annotation subject"/>
    <w:basedOn w:val="Tekstopmerking"/>
    <w:next w:val="Tekstopmerking"/>
    <w:link w:val="OnderwerpvanopmerkingChar"/>
    <w:uiPriority w:val="99"/>
    <w:unhideWhenUsed/>
    <w:rsid w:val="007E247D"/>
    <w:rPr>
      <w:b/>
      <w:bCs/>
    </w:rPr>
  </w:style>
  <w:style w:type="character" w:customStyle="1" w:styleId="OnderwerpvanopmerkingChar">
    <w:name w:val="Onderwerp van opmerking Char"/>
    <w:basedOn w:val="TekstopmerkingChar"/>
    <w:link w:val="Onderwerpvanopmerking"/>
    <w:uiPriority w:val="99"/>
    <w:rsid w:val="007E247D"/>
    <w:rPr>
      <w:rFonts w:eastAsia="Times New Roman"/>
      <w:b/>
      <w:bCs/>
      <w:lang w:val="en-US" w:eastAsia="en-US" w:bidi="en-US"/>
    </w:rPr>
  </w:style>
  <w:style w:type="paragraph" w:styleId="Revisie">
    <w:name w:val="Revision"/>
    <w:hidden/>
    <w:uiPriority w:val="99"/>
    <w:rsid w:val="007E247D"/>
    <w:rPr>
      <w:rFonts w:eastAsia="Times New Roman"/>
      <w:sz w:val="24"/>
      <w:szCs w:val="24"/>
      <w:lang w:val="en-US" w:eastAsia="en-US" w:bidi="en-US"/>
    </w:rPr>
  </w:style>
  <w:style w:type="paragraph" w:styleId="Inhopg6">
    <w:name w:val="toc 6"/>
    <w:basedOn w:val="Standaard"/>
    <w:next w:val="Standaard"/>
    <w:autoRedefine/>
    <w:uiPriority w:val="39"/>
    <w:unhideWhenUsed/>
    <w:rsid w:val="00895333"/>
    <w:pPr>
      <w:spacing w:after="100"/>
      <w:ind w:left="1100"/>
    </w:pPr>
    <w:rPr>
      <w:rFonts w:ascii="Calibri" w:eastAsia="Times New Roman" w:hAnsi="Calibri"/>
      <w:b/>
      <w:sz w:val="22"/>
      <w:lang w:eastAsia="nl-NL"/>
    </w:rPr>
  </w:style>
  <w:style w:type="paragraph" w:styleId="Inhopg7">
    <w:name w:val="toc 7"/>
    <w:basedOn w:val="Standaard"/>
    <w:next w:val="Standaard"/>
    <w:autoRedefine/>
    <w:uiPriority w:val="39"/>
    <w:unhideWhenUsed/>
    <w:rsid w:val="00895333"/>
    <w:pPr>
      <w:spacing w:after="100"/>
      <w:ind w:left="1320"/>
    </w:pPr>
    <w:rPr>
      <w:rFonts w:ascii="Calibri" w:eastAsia="Times New Roman" w:hAnsi="Calibri"/>
      <w:b/>
      <w:sz w:val="22"/>
      <w:lang w:eastAsia="nl-NL"/>
    </w:rPr>
  </w:style>
  <w:style w:type="paragraph" w:styleId="Inhopg8">
    <w:name w:val="toc 8"/>
    <w:basedOn w:val="Standaard"/>
    <w:next w:val="Standaard"/>
    <w:autoRedefine/>
    <w:uiPriority w:val="39"/>
    <w:unhideWhenUsed/>
    <w:rsid w:val="00895333"/>
    <w:pPr>
      <w:spacing w:after="100"/>
      <w:ind w:left="1540"/>
    </w:pPr>
    <w:rPr>
      <w:rFonts w:ascii="Calibri" w:eastAsia="Times New Roman" w:hAnsi="Calibri"/>
      <w:b/>
      <w:sz w:val="22"/>
      <w:lang w:eastAsia="nl-NL"/>
    </w:rPr>
  </w:style>
  <w:style w:type="paragraph" w:styleId="Inhopg9">
    <w:name w:val="toc 9"/>
    <w:basedOn w:val="Standaard"/>
    <w:next w:val="Standaard"/>
    <w:autoRedefine/>
    <w:uiPriority w:val="39"/>
    <w:unhideWhenUsed/>
    <w:rsid w:val="00895333"/>
    <w:pPr>
      <w:spacing w:after="100"/>
      <w:ind w:left="1760"/>
    </w:pPr>
    <w:rPr>
      <w:rFonts w:ascii="Calibri" w:eastAsia="Times New Roman" w:hAnsi="Calibri"/>
      <w:b/>
      <w:sz w:val="22"/>
      <w:lang w:eastAsia="nl-NL"/>
    </w:rPr>
  </w:style>
  <w:style w:type="character" w:customStyle="1" w:styleId="apple-converted-space">
    <w:name w:val="apple-converted-space"/>
    <w:basedOn w:val="Standaardalinea-lettertype"/>
    <w:rsid w:val="007E247D"/>
  </w:style>
  <w:style w:type="paragraph" w:customStyle="1" w:styleId="Lijstalinea1">
    <w:name w:val="Lijstalinea1"/>
    <w:basedOn w:val="Standaard"/>
    <w:rsid w:val="007E247D"/>
    <w:pPr>
      <w:suppressAutoHyphens/>
      <w:spacing w:after="0" w:line="240" w:lineRule="auto"/>
      <w:ind w:left="720"/>
    </w:pPr>
    <w:rPr>
      <w:rFonts w:ascii="Calibri" w:eastAsia="Times New Roman" w:hAnsi="Calibri" w:cs="Calibri"/>
      <w:szCs w:val="24"/>
      <w:lang w:val="en-US" w:eastAsia="ar-SA"/>
    </w:rPr>
  </w:style>
  <w:style w:type="table" w:styleId="Gemiddeldraster3-accent6">
    <w:name w:val="Medium Grid 3 Accent 6"/>
    <w:basedOn w:val="Standaardtabel"/>
    <w:rsid w:val="009B03C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text-align-left">
    <w:name w:val="text-align-left"/>
    <w:basedOn w:val="Standaard"/>
    <w:rsid w:val="008F4977"/>
    <w:pPr>
      <w:spacing w:before="100" w:beforeAutospacing="1" w:after="100" w:afterAutospacing="1" w:line="240" w:lineRule="auto"/>
    </w:pPr>
    <w:rPr>
      <w:rFonts w:ascii="Times New Roman" w:eastAsia="Times New Roman" w:hAnsi="Times New Roman"/>
      <w:szCs w:val="24"/>
      <w:lang w:eastAsia="nl-NL"/>
    </w:rPr>
  </w:style>
  <w:style w:type="table" w:styleId="Tabelraster8">
    <w:name w:val="Table Grid 8"/>
    <w:basedOn w:val="Standaardtabel"/>
    <w:rsid w:val="00892CE6"/>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st">
    <w:name w:val="st"/>
    <w:basedOn w:val="Standaardalinea-lettertype"/>
    <w:rsid w:val="00627EC5"/>
  </w:style>
  <w:style w:type="paragraph" w:styleId="Documentstructuur">
    <w:name w:val="Document Map"/>
    <w:basedOn w:val="Standaard"/>
    <w:link w:val="DocumentstructuurChar"/>
    <w:rsid w:val="00895583"/>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895583"/>
    <w:rPr>
      <w:rFonts w:ascii="Tahoma" w:hAnsi="Tahoma" w:cs="Tahoma"/>
      <w:sz w:val="16"/>
      <w:szCs w:val="16"/>
      <w:lang w:eastAsia="en-US"/>
    </w:rPr>
  </w:style>
  <w:style w:type="paragraph" w:customStyle="1" w:styleId="Default">
    <w:name w:val="Default"/>
    <w:rsid w:val="00D35872"/>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Title" w:uiPriority="10" w:qFormat="1"/>
    <w:lsdException w:name="Subtitle" w:uiPriority="11" w:qFormat="1"/>
    <w:lsdException w:name="Hyperlink" w:uiPriority="99" w:qFormat="1"/>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59"/>
    <w:lsdException w:name="No Spacing" w:uiPriority="1" w:qFormat="1"/>
    <w:lsdException w:name="Revision" w:uiPriority="99"/>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semiHidden="1" w:uiPriority="39" w:unhideWhenUsed="1" w:qFormat="1"/>
  </w:latentStyles>
  <w:style w:type="paragraph" w:default="1" w:styleId="Standaard">
    <w:name w:val="Normal"/>
    <w:qFormat/>
    <w:rsid w:val="00CF681F"/>
    <w:pPr>
      <w:spacing w:after="200" w:line="276" w:lineRule="auto"/>
    </w:pPr>
    <w:rPr>
      <w:rFonts w:asciiTheme="minorHAnsi" w:hAnsiTheme="minorHAnsi"/>
      <w:sz w:val="24"/>
      <w:szCs w:val="22"/>
      <w:lang w:eastAsia="en-US"/>
    </w:rPr>
  </w:style>
  <w:style w:type="paragraph" w:styleId="Kop1">
    <w:name w:val="heading 1"/>
    <w:basedOn w:val="Standaard"/>
    <w:next w:val="Standaard"/>
    <w:link w:val="Kop1Char"/>
    <w:uiPriority w:val="9"/>
    <w:qFormat/>
    <w:rsid w:val="00516457"/>
    <w:pPr>
      <w:keepNext/>
      <w:keepLines/>
      <w:pageBreakBefore/>
      <w:numPr>
        <w:numId w:val="1"/>
      </w:numPr>
      <w:spacing w:before="480" w:after="0"/>
      <w:outlineLvl w:val="0"/>
    </w:pPr>
    <w:rPr>
      <w:rFonts w:eastAsia="Times New Roman"/>
      <w:b/>
      <w:bCs/>
      <w:i/>
      <w:color w:val="E37222"/>
      <w:sz w:val="40"/>
      <w:szCs w:val="28"/>
    </w:rPr>
  </w:style>
  <w:style w:type="paragraph" w:styleId="Kop2">
    <w:name w:val="heading 2"/>
    <w:basedOn w:val="Standaard"/>
    <w:next w:val="Standaard"/>
    <w:link w:val="Kop2Char"/>
    <w:uiPriority w:val="9"/>
    <w:qFormat/>
    <w:rsid w:val="00516457"/>
    <w:pPr>
      <w:keepNext/>
      <w:keepLines/>
      <w:numPr>
        <w:ilvl w:val="1"/>
        <w:numId w:val="1"/>
      </w:numPr>
      <w:spacing w:before="280" w:after="140"/>
      <w:outlineLvl w:val="1"/>
    </w:pPr>
    <w:rPr>
      <w:rFonts w:eastAsia="Times New Roman"/>
      <w:b/>
      <w:bCs/>
      <w:color w:val="E37222"/>
      <w:szCs w:val="26"/>
    </w:rPr>
  </w:style>
  <w:style w:type="paragraph" w:styleId="Kop3">
    <w:name w:val="heading 3"/>
    <w:basedOn w:val="Standaard"/>
    <w:next w:val="Standaard"/>
    <w:link w:val="Kop3Char"/>
    <w:uiPriority w:val="9"/>
    <w:qFormat/>
    <w:rsid w:val="00516457"/>
    <w:pPr>
      <w:keepNext/>
      <w:keepLines/>
      <w:numPr>
        <w:ilvl w:val="2"/>
        <w:numId w:val="1"/>
      </w:numPr>
      <w:spacing w:before="200" w:after="100"/>
      <w:outlineLvl w:val="2"/>
    </w:pPr>
    <w:rPr>
      <w:rFonts w:eastAsia="Times New Roman"/>
      <w:b/>
      <w:bCs/>
      <w:color w:val="E37222"/>
    </w:rPr>
  </w:style>
  <w:style w:type="paragraph" w:styleId="Kop4">
    <w:name w:val="heading 4"/>
    <w:basedOn w:val="Standaard"/>
    <w:next w:val="Standaard"/>
    <w:link w:val="Kop4Char"/>
    <w:uiPriority w:val="9"/>
    <w:unhideWhenUsed/>
    <w:qFormat/>
    <w:rsid w:val="007E247D"/>
    <w:pPr>
      <w:keepNext/>
      <w:spacing w:before="240" w:after="60" w:line="240" w:lineRule="auto"/>
      <w:ind w:left="864" w:hanging="864"/>
      <w:outlineLvl w:val="3"/>
    </w:pPr>
    <w:rPr>
      <w:rFonts w:ascii="Calibri" w:eastAsia="Times New Roman" w:hAnsi="Calibri"/>
      <w:b/>
      <w:bCs/>
      <w:sz w:val="28"/>
      <w:szCs w:val="28"/>
      <w:lang w:val="en-US" w:bidi="en-US"/>
    </w:rPr>
  </w:style>
  <w:style w:type="paragraph" w:styleId="Kop5">
    <w:name w:val="heading 5"/>
    <w:basedOn w:val="Standaard"/>
    <w:next w:val="Standaard"/>
    <w:link w:val="Kop5Char"/>
    <w:uiPriority w:val="9"/>
    <w:unhideWhenUsed/>
    <w:qFormat/>
    <w:rsid w:val="007E247D"/>
    <w:pPr>
      <w:spacing w:before="240" w:after="60" w:line="240" w:lineRule="auto"/>
      <w:ind w:left="1008" w:hanging="1008"/>
      <w:outlineLvl w:val="4"/>
    </w:pPr>
    <w:rPr>
      <w:rFonts w:ascii="Calibri" w:eastAsia="Times New Roman" w:hAnsi="Calibri"/>
      <w:b/>
      <w:bCs/>
      <w:i/>
      <w:iCs/>
      <w:sz w:val="26"/>
      <w:szCs w:val="26"/>
      <w:lang w:val="en-US" w:bidi="en-US"/>
    </w:rPr>
  </w:style>
  <w:style w:type="paragraph" w:styleId="Kop6">
    <w:name w:val="heading 6"/>
    <w:basedOn w:val="Standaard"/>
    <w:next w:val="Standaard"/>
    <w:link w:val="Kop6Char"/>
    <w:uiPriority w:val="9"/>
    <w:semiHidden/>
    <w:unhideWhenUsed/>
    <w:qFormat/>
    <w:rsid w:val="007E247D"/>
    <w:pPr>
      <w:spacing w:before="240" w:after="60" w:line="240" w:lineRule="auto"/>
      <w:ind w:left="1152" w:hanging="1152"/>
      <w:outlineLvl w:val="5"/>
    </w:pPr>
    <w:rPr>
      <w:rFonts w:ascii="Calibri" w:eastAsia="Times New Roman" w:hAnsi="Calibri"/>
      <w:b/>
      <w:bCs/>
      <w:sz w:val="22"/>
      <w:lang w:val="en-US" w:bidi="en-US"/>
    </w:rPr>
  </w:style>
  <w:style w:type="paragraph" w:styleId="Kop7">
    <w:name w:val="heading 7"/>
    <w:basedOn w:val="Standaard"/>
    <w:next w:val="Standaard"/>
    <w:link w:val="Kop7Char"/>
    <w:uiPriority w:val="9"/>
    <w:semiHidden/>
    <w:unhideWhenUsed/>
    <w:qFormat/>
    <w:rsid w:val="007E247D"/>
    <w:pPr>
      <w:spacing w:before="240" w:after="60" w:line="240" w:lineRule="auto"/>
      <w:ind w:left="1296" w:hanging="1296"/>
      <w:outlineLvl w:val="6"/>
    </w:pPr>
    <w:rPr>
      <w:rFonts w:ascii="Calibri" w:eastAsia="Times New Roman" w:hAnsi="Calibri"/>
      <w:szCs w:val="24"/>
      <w:lang w:val="en-US" w:bidi="en-US"/>
    </w:rPr>
  </w:style>
  <w:style w:type="paragraph" w:styleId="Kop8">
    <w:name w:val="heading 8"/>
    <w:basedOn w:val="Standaard"/>
    <w:next w:val="Standaard"/>
    <w:link w:val="Kop8Char"/>
    <w:uiPriority w:val="9"/>
    <w:semiHidden/>
    <w:unhideWhenUsed/>
    <w:qFormat/>
    <w:rsid w:val="007E247D"/>
    <w:pPr>
      <w:spacing w:before="240" w:after="60" w:line="240" w:lineRule="auto"/>
      <w:ind w:left="1440" w:hanging="1440"/>
      <w:outlineLvl w:val="7"/>
    </w:pPr>
    <w:rPr>
      <w:rFonts w:ascii="Calibri" w:eastAsia="Times New Roman" w:hAnsi="Calibri"/>
      <w:i/>
      <w:iCs/>
      <w:szCs w:val="24"/>
      <w:lang w:val="en-US" w:bidi="en-US"/>
    </w:rPr>
  </w:style>
  <w:style w:type="paragraph" w:styleId="Kop9">
    <w:name w:val="heading 9"/>
    <w:basedOn w:val="Standaard"/>
    <w:next w:val="Standaard"/>
    <w:link w:val="Kop9Char"/>
    <w:uiPriority w:val="9"/>
    <w:semiHidden/>
    <w:unhideWhenUsed/>
    <w:qFormat/>
    <w:rsid w:val="007E247D"/>
    <w:pPr>
      <w:spacing w:before="240" w:after="60" w:line="240" w:lineRule="auto"/>
      <w:ind w:left="1584" w:hanging="1584"/>
      <w:outlineLvl w:val="8"/>
    </w:pPr>
    <w:rPr>
      <w:rFonts w:ascii="Cambria" w:eastAsia="Times New Roman" w:hAnsi="Cambria"/>
      <w:sz w:val="22"/>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16457"/>
    <w:rPr>
      <w:rFonts w:asciiTheme="minorHAnsi" w:eastAsia="Times New Roman" w:hAnsiTheme="minorHAnsi"/>
      <w:b/>
      <w:bCs/>
      <w:i/>
      <w:color w:val="E37222"/>
      <w:sz w:val="40"/>
      <w:szCs w:val="28"/>
      <w:lang w:eastAsia="en-US"/>
    </w:rPr>
  </w:style>
  <w:style w:type="character" w:customStyle="1" w:styleId="Kop2Char">
    <w:name w:val="Kop 2 Char"/>
    <w:basedOn w:val="Standaardalinea-lettertype"/>
    <w:link w:val="Kop2"/>
    <w:uiPriority w:val="9"/>
    <w:rsid w:val="00516457"/>
    <w:rPr>
      <w:rFonts w:asciiTheme="minorHAnsi" w:eastAsia="Times New Roman" w:hAnsiTheme="minorHAnsi"/>
      <w:b/>
      <w:bCs/>
      <w:color w:val="E37222"/>
      <w:sz w:val="24"/>
      <w:szCs w:val="26"/>
      <w:lang w:eastAsia="en-US"/>
    </w:rPr>
  </w:style>
  <w:style w:type="character" w:customStyle="1" w:styleId="Kop3Char">
    <w:name w:val="Kop 3 Char"/>
    <w:basedOn w:val="Standaardalinea-lettertype"/>
    <w:link w:val="Kop3"/>
    <w:uiPriority w:val="9"/>
    <w:rsid w:val="00516457"/>
    <w:rPr>
      <w:rFonts w:asciiTheme="minorHAnsi" w:eastAsia="Times New Roman" w:hAnsiTheme="minorHAnsi"/>
      <w:b/>
      <w:bCs/>
      <w:color w:val="E37222"/>
      <w:sz w:val="24"/>
      <w:szCs w:val="22"/>
      <w:lang w:eastAsia="en-US"/>
    </w:rPr>
  </w:style>
  <w:style w:type="paragraph" w:styleId="Koptekst">
    <w:name w:val="header"/>
    <w:basedOn w:val="Standaard"/>
    <w:link w:val="KoptekstChar"/>
    <w:uiPriority w:val="99"/>
    <w:unhideWhenUsed/>
    <w:rsid w:val="000830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83097"/>
    <w:rPr>
      <w:rFonts w:ascii="Verdana" w:hAnsi="Verdana"/>
      <w:sz w:val="20"/>
    </w:rPr>
  </w:style>
  <w:style w:type="paragraph" w:styleId="Voettekst">
    <w:name w:val="footer"/>
    <w:basedOn w:val="Standaard"/>
    <w:link w:val="VoettekstChar"/>
    <w:uiPriority w:val="99"/>
    <w:unhideWhenUsed/>
    <w:rsid w:val="000830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83097"/>
    <w:rPr>
      <w:rFonts w:ascii="Verdana" w:hAnsi="Verdana"/>
      <w:sz w:val="20"/>
    </w:rPr>
  </w:style>
  <w:style w:type="paragraph" w:styleId="Ballontekst">
    <w:name w:val="Balloon Text"/>
    <w:basedOn w:val="Standaard"/>
    <w:link w:val="BallontekstChar"/>
    <w:uiPriority w:val="99"/>
    <w:semiHidden/>
    <w:unhideWhenUsed/>
    <w:rsid w:val="000830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3097"/>
    <w:rPr>
      <w:rFonts w:ascii="Tahoma" w:hAnsi="Tahoma" w:cs="Tahoma"/>
      <w:sz w:val="16"/>
      <w:szCs w:val="16"/>
    </w:rPr>
  </w:style>
  <w:style w:type="paragraph" w:styleId="Titel">
    <w:name w:val="Title"/>
    <w:basedOn w:val="Standaard"/>
    <w:next w:val="Standaard"/>
    <w:link w:val="TitelChar"/>
    <w:uiPriority w:val="10"/>
    <w:qFormat/>
    <w:rsid w:val="004433B5"/>
    <w:pPr>
      <w:spacing w:after="0" w:line="240" w:lineRule="auto"/>
      <w:contextualSpacing/>
    </w:pPr>
    <w:rPr>
      <w:rFonts w:eastAsia="Times New Roman"/>
      <w:b/>
      <w:i/>
      <w:color w:val="E37222"/>
      <w:spacing w:val="5"/>
      <w:kern w:val="28"/>
      <w:sz w:val="48"/>
      <w:szCs w:val="52"/>
    </w:rPr>
  </w:style>
  <w:style w:type="character" w:customStyle="1" w:styleId="TitelChar">
    <w:name w:val="Titel Char"/>
    <w:basedOn w:val="Standaardalinea-lettertype"/>
    <w:link w:val="Titel"/>
    <w:uiPriority w:val="10"/>
    <w:rsid w:val="004433B5"/>
    <w:rPr>
      <w:rFonts w:ascii="Verdana" w:eastAsia="Times New Roman" w:hAnsi="Verdana" w:cs="Times New Roman"/>
      <w:b/>
      <w:i/>
      <w:color w:val="E37222"/>
      <w:spacing w:val="5"/>
      <w:kern w:val="28"/>
      <w:sz w:val="48"/>
      <w:szCs w:val="52"/>
    </w:rPr>
  </w:style>
  <w:style w:type="paragraph" w:styleId="Ondertitel">
    <w:name w:val="Subtitle"/>
    <w:basedOn w:val="Standaard"/>
    <w:next w:val="Standaard"/>
    <w:link w:val="OndertitelChar"/>
    <w:uiPriority w:val="11"/>
    <w:qFormat/>
    <w:rsid w:val="004433B5"/>
    <w:pPr>
      <w:numPr>
        <w:ilvl w:val="1"/>
      </w:numPr>
      <w:spacing w:line="240" w:lineRule="auto"/>
    </w:pPr>
    <w:rPr>
      <w:rFonts w:eastAsia="Times New Roman"/>
      <w:b/>
      <w:iCs/>
      <w:color w:val="E37222"/>
      <w:spacing w:val="15"/>
      <w:sz w:val="40"/>
      <w:szCs w:val="24"/>
    </w:rPr>
  </w:style>
  <w:style w:type="character" w:customStyle="1" w:styleId="OndertitelChar">
    <w:name w:val="Ondertitel Char"/>
    <w:basedOn w:val="Standaardalinea-lettertype"/>
    <w:link w:val="Ondertitel"/>
    <w:uiPriority w:val="11"/>
    <w:rsid w:val="004433B5"/>
    <w:rPr>
      <w:rFonts w:ascii="Verdana" w:eastAsia="Times New Roman" w:hAnsi="Verdana" w:cs="Times New Roman"/>
      <w:b/>
      <w:iCs/>
      <w:color w:val="E37222"/>
      <w:spacing w:val="15"/>
      <w:sz w:val="40"/>
      <w:szCs w:val="24"/>
    </w:rPr>
  </w:style>
  <w:style w:type="paragraph" w:customStyle="1" w:styleId="Tussenkop">
    <w:name w:val="Tussenkop"/>
    <w:basedOn w:val="Standaard"/>
    <w:next w:val="Standaard"/>
    <w:link w:val="TussenkopChar"/>
    <w:autoRedefine/>
    <w:qFormat/>
    <w:rsid w:val="0054580C"/>
    <w:pPr>
      <w:spacing w:before="200" w:after="0"/>
    </w:pPr>
    <w:rPr>
      <w:rFonts w:cstheme="minorHAnsi"/>
      <w:b/>
      <w:color w:val="E37222"/>
      <w:szCs w:val="18"/>
    </w:rPr>
  </w:style>
  <w:style w:type="paragraph" w:customStyle="1" w:styleId="Hoofdstuktitelzondernummering">
    <w:name w:val="Hoofdstuktitel zonder nummering"/>
    <w:basedOn w:val="Standaard"/>
    <w:next w:val="Standaard"/>
    <w:link w:val="HoofdstuktitelzondernummeringChar"/>
    <w:autoRedefine/>
    <w:qFormat/>
    <w:rsid w:val="00197577"/>
    <w:pPr>
      <w:pageBreakBefore/>
      <w:outlineLvl w:val="0"/>
    </w:pPr>
    <w:rPr>
      <w:b/>
      <w:i/>
      <w:color w:val="E37222"/>
      <w:sz w:val="40"/>
    </w:rPr>
  </w:style>
  <w:style w:type="character" w:customStyle="1" w:styleId="TussenkopChar">
    <w:name w:val="Tussenkop Char"/>
    <w:basedOn w:val="Standaardalinea-lettertype"/>
    <w:link w:val="Tussenkop"/>
    <w:rsid w:val="0054580C"/>
    <w:rPr>
      <w:rFonts w:ascii="Verdana" w:hAnsi="Verdana" w:cstheme="minorHAnsi"/>
      <w:b/>
      <w:color w:val="E37222"/>
      <w:sz w:val="18"/>
      <w:szCs w:val="18"/>
      <w:lang w:eastAsia="en-US"/>
    </w:rPr>
  </w:style>
  <w:style w:type="paragraph" w:styleId="Inhopg1">
    <w:name w:val="toc 1"/>
    <w:basedOn w:val="Standaard"/>
    <w:next w:val="Standaard"/>
    <w:autoRedefine/>
    <w:uiPriority w:val="39"/>
    <w:unhideWhenUsed/>
    <w:rsid w:val="0002235F"/>
    <w:pPr>
      <w:tabs>
        <w:tab w:val="right" w:leader="dot" w:pos="9062"/>
      </w:tabs>
      <w:spacing w:after="100"/>
    </w:pPr>
    <w:rPr>
      <w:b/>
      <w:color w:val="E37222"/>
      <w:sz w:val="22"/>
    </w:rPr>
  </w:style>
  <w:style w:type="character" w:customStyle="1" w:styleId="HoofdstuktitelzondernummeringChar">
    <w:name w:val="Hoofdstuktitel zonder nummering Char"/>
    <w:basedOn w:val="Standaardalinea-lettertype"/>
    <w:link w:val="Hoofdstuktitelzondernummering"/>
    <w:rsid w:val="00197577"/>
    <w:rPr>
      <w:rFonts w:ascii="Verdana" w:hAnsi="Verdana"/>
      <w:b/>
      <w:i/>
      <w:color w:val="E37222"/>
      <w:sz w:val="40"/>
    </w:rPr>
  </w:style>
  <w:style w:type="paragraph" w:styleId="Inhopg2">
    <w:name w:val="toc 2"/>
    <w:basedOn w:val="Standaard"/>
    <w:next w:val="Standaard"/>
    <w:autoRedefine/>
    <w:uiPriority w:val="39"/>
    <w:unhideWhenUsed/>
    <w:rsid w:val="00895333"/>
    <w:pPr>
      <w:spacing w:after="100"/>
      <w:ind w:left="567"/>
    </w:pPr>
    <w:rPr>
      <w:b/>
      <w:color w:val="E37222"/>
      <w:sz w:val="22"/>
    </w:rPr>
  </w:style>
  <w:style w:type="paragraph" w:styleId="Inhopg3">
    <w:name w:val="toc 3"/>
    <w:basedOn w:val="Standaard"/>
    <w:next w:val="Standaard"/>
    <w:autoRedefine/>
    <w:uiPriority w:val="39"/>
    <w:unhideWhenUsed/>
    <w:rsid w:val="00895333"/>
    <w:pPr>
      <w:spacing w:after="100"/>
    </w:pPr>
    <w:rPr>
      <w:b/>
      <w:color w:val="E37222"/>
      <w:sz w:val="22"/>
    </w:rPr>
  </w:style>
  <w:style w:type="character" w:styleId="Hyperlink">
    <w:name w:val="Hyperlink"/>
    <w:basedOn w:val="Standaardalinea-lettertype"/>
    <w:uiPriority w:val="99"/>
    <w:unhideWhenUsed/>
    <w:qFormat/>
    <w:rsid w:val="00197577"/>
    <w:rPr>
      <w:rFonts w:ascii="Verdana" w:hAnsi="Verdana"/>
      <w:color w:val="4F2D7F"/>
      <w:sz w:val="20"/>
      <w:u w:val="single"/>
    </w:rPr>
  </w:style>
  <w:style w:type="paragraph" w:styleId="Bijschrift">
    <w:name w:val="caption"/>
    <w:basedOn w:val="Standaard"/>
    <w:next w:val="Standaard"/>
    <w:uiPriority w:val="35"/>
    <w:qFormat/>
    <w:rsid w:val="00731278"/>
    <w:pPr>
      <w:spacing w:line="240" w:lineRule="auto"/>
    </w:pPr>
    <w:rPr>
      <w:bCs/>
      <w:color w:val="E37222"/>
      <w:szCs w:val="18"/>
    </w:rPr>
  </w:style>
  <w:style w:type="paragraph" w:customStyle="1" w:styleId="Kleurrijkelijst-accent11">
    <w:name w:val="Kleurrijke lijst - accent 11"/>
    <w:basedOn w:val="Standaard"/>
    <w:uiPriority w:val="34"/>
    <w:rsid w:val="00687989"/>
    <w:pPr>
      <w:ind w:left="720"/>
      <w:contextualSpacing/>
    </w:pPr>
  </w:style>
  <w:style w:type="character" w:customStyle="1" w:styleId="Kop4Char">
    <w:name w:val="Kop 4 Char"/>
    <w:basedOn w:val="Standaardalinea-lettertype"/>
    <w:link w:val="Kop4"/>
    <w:uiPriority w:val="9"/>
    <w:rsid w:val="007E247D"/>
    <w:rPr>
      <w:rFonts w:eastAsia="Times New Roman"/>
      <w:b/>
      <w:bCs/>
      <w:sz w:val="28"/>
      <w:szCs w:val="28"/>
      <w:lang w:val="en-US" w:eastAsia="en-US" w:bidi="en-US"/>
    </w:rPr>
  </w:style>
  <w:style w:type="character" w:customStyle="1" w:styleId="Kop5Char">
    <w:name w:val="Kop 5 Char"/>
    <w:basedOn w:val="Standaardalinea-lettertype"/>
    <w:link w:val="Kop5"/>
    <w:uiPriority w:val="9"/>
    <w:rsid w:val="007E247D"/>
    <w:rPr>
      <w:rFonts w:eastAsia="Times New Roman"/>
      <w:b/>
      <w:bCs/>
      <w:i/>
      <w:iCs/>
      <w:sz w:val="26"/>
      <w:szCs w:val="26"/>
      <w:lang w:val="en-US" w:eastAsia="en-US" w:bidi="en-US"/>
    </w:rPr>
  </w:style>
  <w:style w:type="character" w:customStyle="1" w:styleId="Kop6Char">
    <w:name w:val="Kop 6 Char"/>
    <w:basedOn w:val="Standaardalinea-lettertype"/>
    <w:link w:val="Kop6"/>
    <w:uiPriority w:val="9"/>
    <w:semiHidden/>
    <w:rsid w:val="007E247D"/>
    <w:rPr>
      <w:rFonts w:eastAsia="Times New Roman"/>
      <w:b/>
      <w:bCs/>
      <w:sz w:val="22"/>
      <w:szCs w:val="22"/>
      <w:lang w:val="en-US" w:eastAsia="en-US" w:bidi="en-US"/>
    </w:rPr>
  </w:style>
  <w:style w:type="character" w:customStyle="1" w:styleId="Kop7Char">
    <w:name w:val="Kop 7 Char"/>
    <w:basedOn w:val="Standaardalinea-lettertype"/>
    <w:link w:val="Kop7"/>
    <w:uiPriority w:val="9"/>
    <w:semiHidden/>
    <w:rsid w:val="007E247D"/>
    <w:rPr>
      <w:rFonts w:eastAsia="Times New Roman"/>
      <w:sz w:val="24"/>
      <w:szCs w:val="24"/>
      <w:lang w:val="en-US" w:eastAsia="en-US" w:bidi="en-US"/>
    </w:rPr>
  </w:style>
  <w:style w:type="character" w:customStyle="1" w:styleId="Kop8Char">
    <w:name w:val="Kop 8 Char"/>
    <w:basedOn w:val="Standaardalinea-lettertype"/>
    <w:link w:val="Kop8"/>
    <w:uiPriority w:val="9"/>
    <w:semiHidden/>
    <w:rsid w:val="007E247D"/>
    <w:rPr>
      <w:rFonts w:eastAsia="Times New Roman"/>
      <w:i/>
      <w:iCs/>
      <w:sz w:val="24"/>
      <w:szCs w:val="24"/>
      <w:lang w:val="en-US" w:eastAsia="en-US" w:bidi="en-US"/>
    </w:rPr>
  </w:style>
  <w:style w:type="character" w:customStyle="1" w:styleId="Kop9Char">
    <w:name w:val="Kop 9 Char"/>
    <w:basedOn w:val="Standaardalinea-lettertype"/>
    <w:link w:val="Kop9"/>
    <w:uiPriority w:val="9"/>
    <w:semiHidden/>
    <w:rsid w:val="007E247D"/>
    <w:rPr>
      <w:rFonts w:ascii="Cambria" w:eastAsia="Times New Roman" w:hAnsi="Cambria"/>
      <w:sz w:val="22"/>
      <w:szCs w:val="22"/>
      <w:lang w:val="en-US" w:eastAsia="en-US" w:bidi="en-US"/>
    </w:rPr>
  </w:style>
  <w:style w:type="character" w:styleId="Zwaar">
    <w:name w:val="Strong"/>
    <w:uiPriority w:val="22"/>
    <w:qFormat/>
    <w:rsid w:val="007E247D"/>
    <w:rPr>
      <w:b/>
      <w:bCs/>
    </w:rPr>
  </w:style>
  <w:style w:type="character" w:styleId="Nadruk">
    <w:name w:val="Emphasis"/>
    <w:uiPriority w:val="20"/>
    <w:qFormat/>
    <w:rsid w:val="007E247D"/>
    <w:rPr>
      <w:rFonts w:ascii="Calibri" w:hAnsi="Calibri"/>
      <w:b/>
      <w:i/>
      <w:iCs/>
    </w:rPr>
  </w:style>
  <w:style w:type="paragraph" w:styleId="Geenafstand">
    <w:name w:val="No Spacing"/>
    <w:basedOn w:val="Standaard"/>
    <w:uiPriority w:val="1"/>
    <w:qFormat/>
    <w:rsid w:val="007E247D"/>
    <w:pPr>
      <w:spacing w:after="0" w:line="240" w:lineRule="auto"/>
    </w:pPr>
    <w:rPr>
      <w:rFonts w:ascii="Calibri" w:eastAsia="Times New Roman" w:hAnsi="Calibri"/>
      <w:szCs w:val="32"/>
      <w:lang w:val="en-US" w:bidi="en-US"/>
    </w:rPr>
  </w:style>
  <w:style w:type="paragraph" w:styleId="Lijstalinea">
    <w:name w:val="List Paragraph"/>
    <w:basedOn w:val="Standaard"/>
    <w:uiPriority w:val="34"/>
    <w:qFormat/>
    <w:rsid w:val="007E247D"/>
    <w:pPr>
      <w:spacing w:after="0" w:line="240" w:lineRule="auto"/>
      <w:ind w:left="720"/>
      <w:contextualSpacing/>
    </w:pPr>
    <w:rPr>
      <w:rFonts w:ascii="Calibri" w:eastAsia="Times New Roman" w:hAnsi="Calibri"/>
      <w:szCs w:val="24"/>
      <w:lang w:val="en-US" w:bidi="en-US"/>
    </w:rPr>
  </w:style>
  <w:style w:type="paragraph" w:styleId="Citaat">
    <w:name w:val="Quote"/>
    <w:basedOn w:val="Standaard"/>
    <w:next w:val="Standaard"/>
    <w:link w:val="CitaatChar"/>
    <w:uiPriority w:val="29"/>
    <w:qFormat/>
    <w:rsid w:val="007E247D"/>
    <w:pPr>
      <w:spacing w:after="0" w:line="240" w:lineRule="auto"/>
    </w:pPr>
    <w:rPr>
      <w:rFonts w:ascii="Calibri" w:eastAsia="Times New Roman" w:hAnsi="Calibri"/>
      <w:i/>
      <w:szCs w:val="24"/>
      <w:lang w:val="en-US"/>
    </w:rPr>
  </w:style>
  <w:style w:type="character" w:customStyle="1" w:styleId="CitaatChar">
    <w:name w:val="Citaat Char"/>
    <w:basedOn w:val="Standaardalinea-lettertype"/>
    <w:link w:val="Citaat"/>
    <w:uiPriority w:val="29"/>
    <w:rsid w:val="007E247D"/>
    <w:rPr>
      <w:rFonts w:eastAsia="Times New Roman"/>
      <w:i/>
      <w:sz w:val="24"/>
      <w:szCs w:val="24"/>
      <w:lang w:val="en-US" w:eastAsia="en-US"/>
    </w:rPr>
  </w:style>
  <w:style w:type="paragraph" w:styleId="Duidelijkcitaat">
    <w:name w:val="Intense Quote"/>
    <w:basedOn w:val="Standaard"/>
    <w:next w:val="Standaard"/>
    <w:link w:val="DuidelijkcitaatChar"/>
    <w:uiPriority w:val="30"/>
    <w:qFormat/>
    <w:rsid w:val="007E247D"/>
    <w:pPr>
      <w:spacing w:after="0" w:line="240" w:lineRule="auto"/>
      <w:ind w:left="720" w:right="720"/>
    </w:pPr>
    <w:rPr>
      <w:rFonts w:ascii="Calibri" w:eastAsia="Times New Roman" w:hAnsi="Calibri"/>
      <w:b/>
      <w:i/>
      <w:szCs w:val="20"/>
      <w:lang w:val="en-US"/>
    </w:rPr>
  </w:style>
  <w:style w:type="character" w:customStyle="1" w:styleId="DuidelijkcitaatChar">
    <w:name w:val="Duidelijk citaat Char"/>
    <w:basedOn w:val="Standaardalinea-lettertype"/>
    <w:link w:val="Duidelijkcitaat"/>
    <w:uiPriority w:val="30"/>
    <w:rsid w:val="007E247D"/>
    <w:rPr>
      <w:rFonts w:eastAsia="Times New Roman"/>
      <w:b/>
      <w:i/>
      <w:sz w:val="24"/>
      <w:lang w:val="en-US" w:eastAsia="en-US"/>
    </w:rPr>
  </w:style>
  <w:style w:type="character" w:styleId="Subtielebenadrukking">
    <w:name w:val="Subtle Emphasis"/>
    <w:uiPriority w:val="19"/>
    <w:qFormat/>
    <w:rsid w:val="007E247D"/>
    <w:rPr>
      <w:i/>
      <w:color w:val="5A5A5A"/>
    </w:rPr>
  </w:style>
  <w:style w:type="character" w:styleId="Intensievebenadrukking">
    <w:name w:val="Intense Emphasis"/>
    <w:uiPriority w:val="21"/>
    <w:qFormat/>
    <w:rsid w:val="007E247D"/>
    <w:rPr>
      <w:b/>
      <w:i/>
      <w:sz w:val="24"/>
      <w:szCs w:val="24"/>
      <w:u w:val="single"/>
    </w:rPr>
  </w:style>
  <w:style w:type="character" w:styleId="Subtieleverwijzing">
    <w:name w:val="Subtle Reference"/>
    <w:uiPriority w:val="31"/>
    <w:qFormat/>
    <w:rsid w:val="007E247D"/>
    <w:rPr>
      <w:sz w:val="24"/>
      <w:szCs w:val="24"/>
      <w:u w:val="single"/>
    </w:rPr>
  </w:style>
  <w:style w:type="character" w:styleId="Intensieveverwijzing">
    <w:name w:val="Intense Reference"/>
    <w:uiPriority w:val="32"/>
    <w:qFormat/>
    <w:rsid w:val="007E247D"/>
    <w:rPr>
      <w:b/>
      <w:sz w:val="24"/>
      <w:u w:val="single"/>
    </w:rPr>
  </w:style>
  <w:style w:type="character" w:styleId="Titelvanboek">
    <w:name w:val="Book Title"/>
    <w:uiPriority w:val="33"/>
    <w:qFormat/>
    <w:rsid w:val="007E247D"/>
    <w:rPr>
      <w:rFonts w:ascii="Cambria" w:eastAsia="Times New Roman" w:hAnsi="Cambria"/>
      <w:b/>
      <w:i/>
      <w:sz w:val="24"/>
      <w:szCs w:val="24"/>
    </w:rPr>
  </w:style>
  <w:style w:type="paragraph" w:styleId="Kopvaninhoudsopgave">
    <w:name w:val="TOC Heading"/>
    <w:basedOn w:val="Kop1"/>
    <w:next w:val="Standaard"/>
    <w:uiPriority w:val="39"/>
    <w:semiHidden/>
    <w:unhideWhenUsed/>
    <w:qFormat/>
    <w:rsid w:val="007E247D"/>
    <w:pPr>
      <w:keepLines w:val="0"/>
      <w:pageBreakBefore w:val="0"/>
      <w:spacing w:before="240" w:after="60" w:line="240" w:lineRule="auto"/>
      <w:ind w:left="574" w:hanging="432"/>
      <w:outlineLvl w:val="9"/>
    </w:pPr>
    <w:rPr>
      <w:rFonts w:ascii="Cambria" w:hAnsi="Cambria"/>
      <w:i w:val="0"/>
      <w:color w:val="auto"/>
      <w:kern w:val="32"/>
      <w:sz w:val="32"/>
      <w:szCs w:val="32"/>
      <w:lang w:val="en-US" w:bidi="en-US"/>
    </w:rPr>
  </w:style>
  <w:style w:type="table" w:styleId="Tabelraster">
    <w:name w:val="Table Grid"/>
    <w:basedOn w:val="Standaardtabel"/>
    <w:uiPriority w:val="59"/>
    <w:rsid w:val="007E24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uiPriority w:val="99"/>
    <w:unhideWhenUsed/>
    <w:rsid w:val="007E247D"/>
    <w:rPr>
      <w:color w:val="800080"/>
      <w:u w:val="single"/>
    </w:rPr>
  </w:style>
  <w:style w:type="character" w:customStyle="1" w:styleId="mw-headline">
    <w:name w:val="mw-headline"/>
    <w:basedOn w:val="Standaardalinea-lettertype"/>
    <w:rsid w:val="007E247D"/>
  </w:style>
  <w:style w:type="paragraph" w:styleId="Normaalweb">
    <w:name w:val="Normal (Web)"/>
    <w:basedOn w:val="Standaard"/>
    <w:uiPriority w:val="99"/>
    <w:unhideWhenUsed/>
    <w:rsid w:val="007E247D"/>
    <w:pPr>
      <w:spacing w:before="100" w:beforeAutospacing="1" w:after="100" w:afterAutospacing="1" w:line="240" w:lineRule="auto"/>
    </w:pPr>
    <w:rPr>
      <w:rFonts w:ascii="Times New Roman" w:eastAsia="Times New Roman" w:hAnsi="Times New Roman"/>
      <w:szCs w:val="24"/>
      <w:lang w:eastAsia="nl-NL"/>
    </w:rPr>
  </w:style>
  <w:style w:type="paragraph" w:styleId="Tekstzonderopmaak">
    <w:name w:val="Plain Text"/>
    <w:basedOn w:val="Standaard"/>
    <w:link w:val="TekstzonderopmaakChar"/>
    <w:rsid w:val="007E247D"/>
    <w:pPr>
      <w:spacing w:after="0" w:line="220" w:lineRule="atLeast"/>
    </w:pPr>
    <w:rPr>
      <w:rFonts w:ascii="Courier New" w:eastAsia="Times New Roman" w:hAnsi="Courier New" w:cs="Courier New"/>
      <w:sz w:val="20"/>
      <w:szCs w:val="20"/>
      <w:lang w:eastAsia="ar-SA"/>
    </w:rPr>
  </w:style>
  <w:style w:type="character" w:customStyle="1" w:styleId="TekstzonderopmaakChar">
    <w:name w:val="Tekst zonder opmaak Char"/>
    <w:basedOn w:val="Standaardalinea-lettertype"/>
    <w:link w:val="Tekstzonderopmaak"/>
    <w:rsid w:val="007E247D"/>
    <w:rPr>
      <w:rFonts w:ascii="Courier New" w:eastAsia="Times New Roman" w:hAnsi="Courier New" w:cs="Courier New"/>
      <w:lang w:eastAsia="ar-SA"/>
    </w:rPr>
  </w:style>
  <w:style w:type="paragraph" w:styleId="Inhopg4">
    <w:name w:val="toc 4"/>
    <w:basedOn w:val="Standaard"/>
    <w:next w:val="Standaard"/>
    <w:autoRedefine/>
    <w:uiPriority w:val="39"/>
    <w:unhideWhenUsed/>
    <w:rsid w:val="00895333"/>
    <w:pPr>
      <w:spacing w:after="0" w:line="240" w:lineRule="auto"/>
      <w:ind w:left="720"/>
    </w:pPr>
    <w:rPr>
      <w:rFonts w:ascii="Calibri" w:eastAsia="Times New Roman" w:hAnsi="Calibri"/>
      <w:b/>
      <w:sz w:val="22"/>
      <w:szCs w:val="24"/>
      <w:lang w:val="en-US" w:bidi="en-US"/>
    </w:rPr>
  </w:style>
  <w:style w:type="paragraph" w:styleId="Lijstopsomteken">
    <w:name w:val="List Bullet"/>
    <w:basedOn w:val="Standaard"/>
    <w:uiPriority w:val="99"/>
    <w:unhideWhenUsed/>
    <w:rsid w:val="007E247D"/>
    <w:pPr>
      <w:spacing w:before="80" w:after="80" w:line="240" w:lineRule="auto"/>
    </w:pPr>
    <w:rPr>
      <w:rFonts w:ascii="Arial" w:eastAsia="Arial Unicode MS" w:hAnsi="Arial" w:cs="Arial"/>
      <w:sz w:val="20"/>
      <w:szCs w:val="20"/>
      <w:lang w:eastAsia="nl-NL"/>
    </w:rPr>
  </w:style>
  <w:style w:type="paragraph" w:customStyle="1" w:styleId="Rapporttitel">
    <w:name w:val="Rapporttitel"/>
    <w:basedOn w:val="Standaard"/>
    <w:next w:val="Standaard"/>
    <w:rsid w:val="007E247D"/>
    <w:pPr>
      <w:suppressAutoHyphens/>
      <w:spacing w:after="0" w:line="480" w:lineRule="atLeast"/>
      <w:jc w:val="both"/>
    </w:pPr>
    <w:rPr>
      <w:rFonts w:eastAsia="Times New Roman" w:cs="Calibri"/>
      <w:sz w:val="28"/>
      <w:szCs w:val="24"/>
      <w:lang w:eastAsia="ar-SA"/>
    </w:rPr>
  </w:style>
  <w:style w:type="paragraph" w:customStyle="1" w:styleId="RapportOndertitel">
    <w:name w:val="RapportOndertitel"/>
    <w:basedOn w:val="Standaard"/>
    <w:next w:val="Standaard"/>
    <w:rsid w:val="007E247D"/>
    <w:pPr>
      <w:suppressAutoHyphens/>
      <w:spacing w:after="0" w:line="240" w:lineRule="atLeast"/>
      <w:jc w:val="both"/>
    </w:pPr>
    <w:rPr>
      <w:rFonts w:eastAsia="Times New Roman" w:cs="Calibri"/>
      <w:szCs w:val="24"/>
      <w:lang w:eastAsia="ar-SA"/>
    </w:rPr>
  </w:style>
  <w:style w:type="character" w:styleId="Verwijzingopmerking">
    <w:name w:val="annotation reference"/>
    <w:uiPriority w:val="99"/>
    <w:unhideWhenUsed/>
    <w:rsid w:val="007E247D"/>
    <w:rPr>
      <w:sz w:val="16"/>
      <w:szCs w:val="16"/>
    </w:rPr>
  </w:style>
  <w:style w:type="paragraph" w:styleId="Tekstopmerking">
    <w:name w:val="annotation text"/>
    <w:basedOn w:val="Standaard"/>
    <w:link w:val="TekstopmerkingChar"/>
    <w:uiPriority w:val="99"/>
    <w:unhideWhenUsed/>
    <w:rsid w:val="007E247D"/>
    <w:pPr>
      <w:spacing w:after="0" w:line="240" w:lineRule="auto"/>
    </w:pPr>
    <w:rPr>
      <w:rFonts w:ascii="Calibri" w:eastAsia="Times New Roman" w:hAnsi="Calibri"/>
      <w:sz w:val="20"/>
      <w:szCs w:val="20"/>
      <w:lang w:val="en-US" w:bidi="en-US"/>
    </w:rPr>
  </w:style>
  <w:style w:type="character" w:customStyle="1" w:styleId="TekstopmerkingChar">
    <w:name w:val="Tekst opmerking Char"/>
    <w:basedOn w:val="Standaardalinea-lettertype"/>
    <w:link w:val="Tekstopmerking"/>
    <w:uiPriority w:val="99"/>
    <w:rsid w:val="007E247D"/>
    <w:rPr>
      <w:rFonts w:eastAsia="Times New Roman"/>
      <w:lang w:val="en-US" w:eastAsia="en-US" w:bidi="en-US"/>
    </w:rPr>
  </w:style>
  <w:style w:type="paragraph" w:styleId="Inhopg5">
    <w:name w:val="toc 5"/>
    <w:basedOn w:val="Standaard"/>
    <w:next w:val="Standaard"/>
    <w:autoRedefine/>
    <w:uiPriority w:val="39"/>
    <w:unhideWhenUsed/>
    <w:rsid w:val="00895333"/>
    <w:pPr>
      <w:spacing w:after="0" w:line="240" w:lineRule="auto"/>
      <w:ind w:left="960"/>
    </w:pPr>
    <w:rPr>
      <w:rFonts w:ascii="Calibri" w:eastAsia="Times New Roman" w:hAnsi="Calibri"/>
      <w:b/>
      <w:sz w:val="22"/>
      <w:szCs w:val="24"/>
      <w:lang w:val="en-US" w:bidi="en-US"/>
    </w:rPr>
  </w:style>
  <w:style w:type="paragraph" w:styleId="Onderwerpvanopmerking">
    <w:name w:val="annotation subject"/>
    <w:basedOn w:val="Tekstopmerking"/>
    <w:next w:val="Tekstopmerking"/>
    <w:link w:val="OnderwerpvanopmerkingChar"/>
    <w:uiPriority w:val="99"/>
    <w:unhideWhenUsed/>
    <w:rsid w:val="007E247D"/>
    <w:rPr>
      <w:b/>
      <w:bCs/>
    </w:rPr>
  </w:style>
  <w:style w:type="character" w:customStyle="1" w:styleId="OnderwerpvanopmerkingChar">
    <w:name w:val="Onderwerp van opmerking Char"/>
    <w:basedOn w:val="TekstopmerkingChar"/>
    <w:link w:val="Onderwerpvanopmerking"/>
    <w:uiPriority w:val="99"/>
    <w:rsid w:val="007E247D"/>
    <w:rPr>
      <w:rFonts w:eastAsia="Times New Roman"/>
      <w:b/>
      <w:bCs/>
      <w:lang w:val="en-US" w:eastAsia="en-US" w:bidi="en-US"/>
    </w:rPr>
  </w:style>
  <w:style w:type="paragraph" w:styleId="Revisie">
    <w:name w:val="Revision"/>
    <w:hidden/>
    <w:uiPriority w:val="99"/>
    <w:rsid w:val="007E247D"/>
    <w:rPr>
      <w:rFonts w:eastAsia="Times New Roman"/>
      <w:sz w:val="24"/>
      <w:szCs w:val="24"/>
      <w:lang w:val="en-US" w:eastAsia="en-US" w:bidi="en-US"/>
    </w:rPr>
  </w:style>
  <w:style w:type="paragraph" w:styleId="Inhopg6">
    <w:name w:val="toc 6"/>
    <w:basedOn w:val="Standaard"/>
    <w:next w:val="Standaard"/>
    <w:autoRedefine/>
    <w:uiPriority w:val="39"/>
    <w:unhideWhenUsed/>
    <w:rsid w:val="00895333"/>
    <w:pPr>
      <w:spacing w:after="100"/>
      <w:ind w:left="1100"/>
    </w:pPr>
    <w:rPr>
      <w:rFonts w:ascii="Calibri" w:eastAsia="Times New Roman" w:hAnsi="Calibri"/>
      <w:b/>
      <w:sz w:val="22"/>
      <w:lang w:eastAsia="nl-NL"/>
    </w:rPr>
  </w:style>
  <w:style w:type="paragraph" w:styleId="Inhopg7">
    <w:name w:val="toc 7"/>
    <w:basedOn w:val="Standaard"/>
    <w:next w:val="Standaard"/>
    <w:autoRedefine/>
    <w:uiPriority w:val="39"/>
    <w:unhideWhenUsed/>
    <w:rsid w:val="00895333"/>
    <w:pPr>
      <w:spacing w:after="100"/>
      <w:ind w:left="1320"/>
    </w:pPr>
    <w:rPr>
      <w:rFonts w:ascii="Calibri" w:eastAsia="Times New Roman" w:hAnsi="Calibri"/>
      <w:b/>
      <w:sz w:val="22"/>
      <w:lang w:eastAsia="nl-NL"/>
    </w:rPr>
  </w:style>
  <w:style w:type="paragraph" w:styleId="Inhopg8">
    <w:name w:val="toc 8"/>
    <w:basedOn w:val="Standaard"/>
    <w:next w:val="Standaard"/>
    <w:autoRedefine/>
    <w:uiPriority w:val="39"/>
    <w:unhideWhenUsed/>
    <w:rsid w:val="00895333"/>
    <w:pPr>
      <w:spacing w:after="100"/>
      <w:ind w:left="1540"/>
    </w:pPr>
    <w:rPr>
      <w:rFonts w:ascii="Calibri" w:eastAsia="Times New Roman" w:hAnsi="Calibri"/>
      <w:b/>
      <w:sz w:val="22"/>
      <w:lang w:eastAsia="nl-NL"/>
    </w:rPr>
  </w:style>
  <w:style w:type="paragraph" w:styleId="Inhopg9">
    <w:name w:val="toc 9"/>
    <w:basedOn w:val="Standaard"/>
    <w:next w:val="Standaard"/>
    <w:autoRedefine/>
    <w:uiPriority w:val="39"/>
    <w:unhideWhenUsed/>
    <w:rsid w:val="00895333"/>
    <w:pPr>
      <w:spacing w:after="100"/>
      <w:ind w:left="1760"/>
    </w:pPr>
    <w:rPr>
      <w:rFonts w:ascii="Calibri" w:eastAsia="Times New Roman" w:hAnsi="Calibri"/>
      <w:b/>
      <w:sz w:val="22"/>
      <w:lang w:eastAsia="nl-NL"/>
    </w:rPr>
  </w:style>
  <w:style w:type="character" w:customStyle="1" w:styleId="apple-converted-space">
    <w:name w:val="apple-converted-space"/>
    <w:basedOn w:val="Standaardalinea-lettertype"/>
    <w:rsid w:val="007E247D"/>
  </w:style>
  <w:style w:type="paragraph" w:customStyle="1" w:styleId="Lijstalinea1">
    <w:name w:val="Lijstalinea1"/>
    <w:basedOn w:val="Standaard"/>
    <w:rsid w:val="007E247D"/>
    <w:pPr>
      <w:suppressAutoHyphens/>
      <w:spacing w:after="0" w:line="240" w:lineRule="auto"/>
      <w:ind w:left="720"/>
    </w:pPr>
    <w:rPr>
      <w:rFonts w:ascii="Calibri" w:eastAsia="Times New Roman" w:hAnsi="Calibri" w:cs="Calibri"/>
      <w:szCs w:val="24"/>
      <w:lang w:val="en-US" w:eastAsia="ar-SA"/>
    </w:rPr>
  </w:style>
  <w:style w:type="table" w:styleId="Gemiddeldraster3-accent6">
    <w:name w:val="Medium Grid 3 Accent 6"/>
    <w:basedOn w:val="Standaardtabel"/>
    <w:rsid w:val="009B03C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text-align-left">
    <w:name w:val="text-align-left"/>
    <w:basedOn w:val="Standaard"/>
    <w:rsid w:val="008F4977"/>
    <w:pPr>
      <w:spacing w:before="100" w:beforeAutospacing="1" w:after="100" w:afterAutospacing="1" w:line="240" w:lineRule="auto"/>
    </w:pPr>
    <w:rPr>
      <w:rFonts w:ascii="Times New Roman" w:eastAsia="Times New Roman" w:hAnsi="Times New Roman"/>
      <w:szCs w:val="24"/>
      <w:lang w:eastAsia="nl-NL"/>
    </w:rPr>
  </w:style>
  <w:style w:type="table" w:styleId="Tabelraster8">
    <w:name w:val="Table Grid 8"/>
    <w:basedOn w:val="Standaardtabel"/>
    <w:rsid w:val="00892CE6"/>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st">
    <w:name w:val="st"/>
    <w:basedOn w:val="Standaardalinea-lettertype"/>
    <w:rsid w:val="00627EC5"/>
  </w:style>
  <w:style w:type="paragraph" w:styleId="Documentstructuur">
    <w:name w:val="Document Map"/>
    <w:basedOn w:val="Standaard"/>
    <w:link w:val="DocumentstructuurChar"/>
    <w:rsid w:val="00895583"/>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895583"/>
    <w:rPr>
      <w:rFonts w:ascii="Tahoma" w:hAnsi="Tahoma" w:cs="Tahoma"/>
      <w:sz w:val="16"/>
      <w:szCs w:val="16"/>
      <w:lang w:eastAsia="en-US"/>
    </w:rPr>
  </w:style>
  <w:style w:type="paragraph" w:customStyle="1" w:styleId="Default">
    <w:name w:val="Default"/>
    <w:rsid w:val="00D35872"/>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75456">
      <w:bodyDiv w:val="1"/>
      <w:marLeft w:val="0"/>
      <w:marRight w:val="0"/>
      <w:marTop w:val="0"/>
      <w:marBottom w:val="0"/>
      <w:divBdr>
        <w:top w:val="none" w:sz="0" w:space="0" w:color="auto"/>
        <w:left w:val="none" w:sz="0" w:space="0" w:color="auto"/>
        <w:bottom w:val="none" w:sz="0" w:space="0" w:color="auto"/>
        <w:right w:val="none" w:sz="0" w:space="0" w:color="auto"/>
      </w:divBdr>
    </w:div>
    <w:div w:id="1070159187">
      <w:bodyDiv w:val="1"/>
      <w:marLeft w:val="0"/>
      <w:marRight w:val="0"/>
      <w:marTop w:val="0"/>
      <w:marBottom w:val="0"/>
      <w:divBdr>
        <w:top w:val="none" w:sz="0" w:space="0" w:color="auto"/>
        <w:left w:val="none" w:sz="0" w:space="0" w:color="auto"/>
        <w:bottom w:val="none" w:sz="0" w:space="0" w:color="auto"/>
        <w:right w:val="none" w:sz="0" w:space="0" w:color="auto"/>
      </w:divBdr>
    </w:div>
    <w:div w:id="1546720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emmasoftwarecatalogus.n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softwarecatalogus.nl/webform/terugmeldformuli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este_H\Bureaublad\Nieuwe%20huisstijl%20Operatie%20NUP\3094.1114_Projectplan_NUP.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59F91-1EA1-44C3-8B69-40351BFA0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3094.1114_Projectplan_NUP</Template>
  <TotalTime>1108</TotalTime>
  <Pages>12</Pages>
  <Words>2496</Words>
  <Characters>13732</Characters>
  <Application>Microsoft Office Word</Application>
  <DocSecurity>0</DocSecurity>
  <Lines>114</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Vereniging Nederlandse Gemeenten</Company>
  <LinksUpToDate>false</LinksUpToDate>
  <CharactersWithSpaces>16196</CharactersWithSpaces>
  <SharedDoc>false</SharedDoc>
  <HLinks>
    <vt:vector size="36" baseType="variant">
      <vt:variant>
        <vt:i4>3473431</vt:i4>
      </vt:variant>
      <vt:variant>
        <vt:i4>33</vt:i4>
      </vt:variant>
      <vt:variant>
        <vt:i4>0</vt:i4>
      </vt:variant>
      <vt:variant>
        <vt:i4>5</vt:i4>
      </vt:variant>
      <vt:variant>
        <vt:lpwstr>http://www.kinggemeenten.nl</vt:lpwstr>
      </vt:variant>
      <vt:variant>
        <vt:lpwstr/>
      </vt:variant>
      <vt:variant>
        <vt:i4>1179650</vt:i4>
      </vt:variant>
      <vt:variant>
        <vt:i4>26</vt:i4>
      </vt:variant>
      <vt:variant>
        <vt:i4>0</vt:i4>
      </vt:variant>
      <vt:variant>
        <vt:i4>5</vt:i4>
      </vt:variant>
      <vt:variant>
        <vt:lpwstr/>
      </vt:variant>
      <vt:variant>
        <vt:lpwstr>_Toc301165412</vt:lpwstr>
      </vt:variant>
      <vt:variant>
        <vt:i4>1179649</vt:i4>
      </vt:variant>
      <vt:variant>
        <vt:i4>20</vt:i4>
      </vt:variant>
      <vt:variant>
        <vt:i4>0</vt:i4>
      </vt:variant>
      <vt:variant>
        <vt:i4>5</vt:i4>
      </vt:variant>
      <vt:variant>
        <vt:lpwstr/>
      </vt:variant>
      <vt:variant>
        <vt:lpwstr>_Toc301165411</vt:lpwstr>
      </vt:variant>
      <vt:variant>
        <vt:i4>1179648</vt:i4>
      </vt:variant>
      <vt:variant>
        <vt:i4>14</vt:i4>
      </vt:variant>
      <vt:variant>
        <vt:i4>0</vt:i4>
      </vt:variant>
      <vt:variant>
        <vt:i4>5</vt:i4>
      </vt:variant>
      <vt:variant>
        <vt:lpwstr/>
      </vt:variant>
      <vt:variant>
        <vt:lpwstr>_Toc301165410</vt:lpwstr>
      </vt:variant>
      <vt:variant>
        <vt:i4>1245193</vt:i4>
      </vt:variant>
      <vt:variant>
        <vt:i4>8</vt:i4>
      </vt:variant>
      <vt:variant>
        <vt:i4>0</vt:i4>
      </vt:variant>
      <vt:variant>
        <vt:i4>5</vt:i4>
      </vt:variant>
      <vt:variant>
        <vt:lpwstr/>
      </vt:variant>
      <vt:variant>
        <vt:lpwstr>_Toc301165409</vt:lpwstr>
      </vt:variant>
      <vt:variant>
        <vt:i4>1245192</vt:i4>
      </vt:variant>
      <vt:variant>
        <vt:i4>2</vt:i4>
      </vt:variant>
      <vt:variant>
        <vt:i4>0</vt:i4>
      </vt:variant>
      <vt:variant>
        <vt:i4>5</vt:i4>
      </vt:variant>
      <vt:variant>
        <vt:lpwstr/>
      </vt:variant>
      <vt:variant>
        <vt:lpwstr>_Toc301165408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Klaver</dc:creator>
  <cp:lastModifiedBy>Peter Klaver</cp:lastModifiedBy>
  <cp:revision>30</cp:revision>
  <cp:lastPrinted>2012-03-09T07:23:00Z</cp:lastPrinted>
  <dcterms:created xsi:type="dcterms:W3CDTF">2012-11-22T10:40:00Z</dcterms:created>
  <dcterms:modified xsi:type="dcterms:W3CDTF">2012-11-28T22:05:00Z</dcterms:modified>
</cp:coreProperties>
</file>